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11B" w:rsidRDefault="001A111B" w:rsidP="008F350B">
      <w:pPr>
        <w:rPr>
          <w:rFonts w:ascii="Garamond" w:hAnsi="Garamond"/>
          <w:sz w:val="23"/>
          <w:szCs w:val="23"/>
        </w:rPr>
      </w:pPr>
      <w:r>
        <w:rPr>
          <w:rFonts w:ascii="Garamond" w:hAnsi="Garamond"/>
          <w:sz w:val="23"/>
          <w:szCs w:val="23"/>
        </w:rPr>
        <w:t xml:space="preserve">Date: </w:t>
      </w:r>
      <w:r w:rsidR="00A05C62">
        <w:rPr>
          <w:rFonts w:ascii="Garamond" w:hAnsi="Garamond"/>
          <w:sz w:val="23"/>
          <w:szCs w:val="23"/>
        </w:rPr>
        <w:t>October 6, 2016</w:t>
      </w:r>
    </w:p>
    <w:p w:rsidR="001A111B" w:rsidRDefault="00A05C62" w:rsidP="008F350B">
      <w:pPr>
        <w:rPr>
          <w:rFonts w:ascii="Garamond" w:hAnsi="Garamond"/>
          <w:sz w:val="23"/>
          <w:szCs w:val="23"/>
        </w:rPr>
      </w:pPr>
      <w:r>
        <w:rPr>
          <w:rFonts w:ascii="Garamond" w:hAnsi="Garamond"/>
          <w:sz w:val="23"/>
          <w:szCs w:val="23"/>
        </w:rPr>
        <w:t>To: Planning Board</w:t>
      </w:r>
    </w:p>
    <w:p w:rsidR="001A111B" w:rsidRDefault="001A111B" w:rsidP="008F350B">
      <w:pPr>
        <w:rPr>
          <w:rFonts w:ascii="Garamond" w:hAnsi="Garamond"/>
          <w:sz w:val="23"/>
          <w:szCs w:val="23"/>
        </w:rPr>
      </w:pPr>
      <w:r>
        <w:rPr>
          <w:rFonts w:ascii="Garamond" w:hAnsi="Garamond"/>
          <w:sz w:val="23"/>
          <w:szCs w:val="23"/>
        </w:rPr>
        <w:t>From: Jennifer Burney, Director of Planning &amp; Land Use</w:t>
      </w:r>
    </w:p>
    <w:p w:rsidR="00266E83" w:rsidRDefault="001A111B" w:rsidP="001A111B">
      <w:pPr>
        <w:pBdr>
          <w:bottom w:val="single" w:sz="4" w:space="1" w:color="auto"/>
        </w:pBdr>
        <w:rPr>
          <w:rFonts w:ascii="Garamond" w:hAnsi="Garamond"/>
          <w:sz w:val="23"/>
          <w:szCs w:val="23"/>
        </w:rPr>
      </w:pPr>
      <w:r w:rsidRPr="001A111B">
        <w:rPr>
          <w:rFonts w:ascii="Garamond" w:hAnsi="Garamond"/>
          <w:sz w:val="23"/>
          <w:szCs w:val="23"/>
        </w:rPr>
        <w:t xml:space="preserve">Re: </w:t>
      </w:r>
      <w:r w:rsidR="008F350B" w:rsidRPr="001A111B">
        <w:rPr>
          <w:rFonts w:ascii="Garamond" w:hAnsi="Garamond"/>
          <w:sz w:val="23"/>
          <w:szCs w:val="23"/>
        </w:rPr>
        <w:t xml:space="preserve">Economic Development </w:t>
      </w:r>
    </w:p>
    <w:p w:rsidR="00E16372" w:rsidRPr="00E16372" w:rsidRDefault="001D4161" w:rsidP="00E16372">
      <w:pPr>
        <w:pBdr>
          <w:top w:val="single" w:sz="4" w:space="1" w:color="auto"/>
          <w:left w:val="single" w:sz="4" w:space="4" w:color="auto"/>
          <w:bottom w:val="single" w:sz="4" w:space="1" w:color="auto"/>
          <w:right w:val="single" w:sz="4" w:space="4" w:color="auto"/>
        </w:pBdr>
        <w:shd w:val="clear" w:color="auto" w:fill="C6D9F1" w:themeFill="text2" w:themeFillTint="33"/>
        <w:rPr>
          <w:rFonts w:ascii="Garamond" w:hAnsi="Garamond"/>
          <w:sz w:val="23"/>
          <w:szCs w:val="23"/>
        </w:rPr>
      </w:pPr>
      <w:r w:rsidRPr="001A111B">
        <w:rPr>
          <w:rFonts w:ascii="Garamond" w:hAnsi="Garamond"/>
          <w:sz w:val="23"/>
          <w:szCs w:val="23"/>
        </w:rPr>
        <w:t>Economic Development</w:t>
      </w:r>
      <w:r w:rsidR="008F350B" w:rsidRPr="001A111B">
        <w:rPr>
          <w:rFonts w:ascii="Garamond" w:hAnsi="Garamond"/>
          <w:sz w:val="23"/>
          <w:szCs w:val="23"/>
        </w:rPr>
        <w:t xml:space="preserve"> Advisory Committee (EDAC)</w:t>
      </w:r>
      <w:r w:rsidR="00E16372">
        <w:rPr>
          <w:rFonts w:ascii="Garamond" w:hAnsi="Garamond"/>
          <w:sz w:val="23"/>
          <w:szCs w:val="23"/>
        </w:rPr>
        <w:t xml:space="preserve"> – Created by the Board of Selectmen</w:t>
      </w:r>
    </w:p>
    <w:p w:rsidR="0084086F" w:rsidRPr="00266E83" w:rsidRDefault="001A490D" w:rsidP="0084086F">
      <w:pPr>
        <w:rPr>
          <w:rFonts w:ascii="Garamond" w:eastAsia="Times New Roman" w:hAnsi="Garamond" w:cs="Times New Roman"/>
          <w:sz w:val="23"/>
          <w:szCs w:val="23"/>
          <w:lang w:val="en"/>
        </w:rPr>
      </w:pPr>
      <w:r w:rsidRPr="00266E83">
        <w:rPr>
          <w:rFonts w:ascii="Garamond" w:eastAsiaTheme="minorEastAsia" w:hAnsi="Garamond"/>
          <w:sz w:val="23"/>
          <w:szCs w:val="23"/>
        </w:rPr>
        <w:t xml:space="preserve">Economic Development creates opportunities for jobs, housing, transportation, and the quality of life for community members. </w:t>
      </w:r>
      <w:r w:rsidRPr="00266E83">
        <w:rPr>
          <w:rFonts w:ascii="Garamond" w:hAnsi="Garamond"/>
          <w:sz w:val="23"/>
          <w:szCs w:val="23"/>
        </w:rPr>
        <w:t xml:space="preserve">The 2009 Master Plan identifies the creation of an Economic Development Committee (EDC) as a goal. </w:t>
      </w:r>
      <w:r w:rsidR="00B40616" w:rsidRPr="00266E83">
        <w:rPr>
          <w:rFonts w:ascii="Garamond" w:hAnsi="Garamond"/>
          <w:sz w:val="23"/>
          <w:szCs w:val="23"/>
        </w:rPr>
        <w:t>Serving in this capacity t</w:t>
      </w:r>
      <w:r w:rsidR="00472563" w:rsidRPr="00266E83">
        <w:rPr>
          <w:rFonts w:ascii="Garamond" w:hAnsi="Garamond"/>
          <w:sz w:val="23"/>
          <w:szCs w:val="23"/>
        </w:rPr>
        <w:t>he E</w:t>
      </w:r>
      <w:r w:rsidR="00B40616" w:rsidRPr="00266E83">
        <w:rPr>
          <w:rFonts w:ascii="Garamond" w:hAnsi="Garamond"/>
          <w:sz w:val="23"/>
          <w:szCs w:val="23"/>
        </w:rPr>
        <w:t>conomic Development Advisory Committee (E</w:t>
      </w:r>
      <w:r w:rsidR="00472563" w:rsidRPr="00266E83">
        <w:rPr>
          <w:rFonts w:ascii="Garamond" w:hAnsi="Garamond"/>
          <w:sz w:val="23"/>
          <w:szCs w:val="23"/>
        </w:rPr>
        <w:t>DAC</w:t>
      </w:r>
      <w:r w:rsidR="00B40616" w:rsidRPr="00266E83">
        <w:rPr>
          <w:rFonts w:ascii="Garamond" w:hAnsi="Garamond"/>
          <w:sz w:val="23"/>
          <w:szCs w:val="23"/>
        </w:rPr>
        <w:t xml:space="preserve">) </w:t>
      </w:r>
      <w:r w:rsidR="0084086F" w:rsidRPr="00266E83">
        <w:rPr>
          <w:rFonts w:ascii="Garamond" w:hAnsi="Garamond"/>
          <w:sz w:val="23"/>
          <w:szCs w:val="23"/>
        </w:rPr>
        <w:t>will reach out to businesses, non- profits</w:t>
      </w:r>
      <w:r w:rsidR="00B40616" w:rsidRPr="00266E83">
        <w:rPr>
          <w:rFonts w:ascii="Garamond" w:hAnsi="Garamond"/>
          <w:sz w:val="23"/>
          <w:szCs w:val="23"/>
        </w:rPr>
        <w:t xml:space="preserve">, </w:t>
      </w:r>
      <w:r w:rsidR="00472563" w:rsidRPr="00266E83">
        <w:rPr>
          <w:rFonts w:ascii="Garamond" w:hAnsi="Garamond"/>
          <w:sz w:val="23"/>
          <w:szCs w:val="23"/>
        </w:rPr>
        <w:t>at risk properties, Hansom, Mass Port and other stakeholders to understand future expansion plans, issues, concerns or constraints a</w:t>
      </w:r>
      <w:r w:rsidR="00B40616" w:rsidRPr="00266E83">
        <w:rPr>
          <w:rFonts w:ascii="Garamond" w:hAnsi="Garamond"/>
          <w:sz w:val="23"/>
          <w:szCs w:val="23"/>
        </w:rPr>
        <w:t>nd</w:t>
      </w:r>
      <w:r w:rsidR="0084086F" w:rsidRPr="00266E83">
        <w:rPr>
          <w:rFonts w:ascii="Garamond" w:hAnsi="Garamond"/>
          <w:sz w:val="23"/>
          <w:szCs w:val="23"/>
        </w:rPr>
        <w:t xml:space="preserve"> create relationships early on.  Having an EDAC will</w:t>
      </w:r>
      <w:r w:rsidR="00472563" w:rsidRPr="00266E83">
        <w:rPr>
          <w:rFonts w:ascii="Garamond" w:hAnsi="Garamond"/>
          <w:sz w:val="23"/>
          <w:szCs w:val="23"/>
        </w:rPr>
        <w:t xml:space="preserve"> create</w:t>
      </w:r>
      <w:r w:rsidR="00B40616" w:rsidRPr="00266E83">
        <w:rPr>
          <w:rFonts w:ascii="Garamond" w:hAnsi="Garamond"/>
          <w:sz w:val="23"/>
          <w:szCs w:val="23"/>
        </w:rPr>
        <w:t xml:space="preserve"> a platform that will allow collaborat</w:t>
      </w:r>
      <w:r w:rsidR="0084086F" w:rsidRPr="00266E83">
        <w:rPr>
          <w:rFonts w:ascii="Garamond" w:hAnsi="Garamond"/>
          <w:sz w:val="23"/>
          <w:szCs w:val="23"/>
        </w:rPr>
        <w:t>ion</w:t>
      </w:r>
      <w:r w:rsidR="00B40616" w:rsidRPr="00266E83">
        <w:rPr>
          <w:rFonts w:ascii="Garamond" w:hAnsi="Garamond"/>
          <w:sz w:val="23"/>
          <w:szCs w:val="23"/>
        </w:rPr>
        <w:t>, share</w:t>
      </w:r>
      <w:r w:rsidR="0084086F" w:rsidRPr="00266E83">
        <w:rPr>
          <w:rFonts w:ascii="Garamond" w:hAnsi="Garamond"/>
          <w:sz w:val="23"/>
          <w:szCs w:val="23"/>
        </w:rPr>
        <w:t>d</w:t>
      </w:r>
      <w:r w:rsidR="0084086F" w:rsidRPr="00266E83">
        <w:rPr>
          <w:rFonts w:ascii="Garamond" w:eastAsia="Times New Roman" w:hAnsi="Garamond" w:cs="Times New Roman"/>
          <w:sz w:val="23"/>
          <w:szCs w:val="23"/>
          <w:lang w:val="en"/>
        </w:rPr>
        <w:t xml:space="preserve"> expertise and </w:t>
      </w:r>
      <w:r w:rsidR="00B40616" w:rsidRPr="00266E83">
        <w:rPr>
          <w:rFonts w:ascii="Garamond" w:eastAsia="Times New Roman" w:hAnsi="Garamond" w:cs="Times New Roman"/>
          <w:sz w:val="23"/>
          <w:szCs w:val="23"/>
          <w:lang w:val="en"/>
        </w:rPr>
        <w:t>mentorship</w:t>
      </w:r>
      <w:r w:rsidR="0084086F" w:rsidRPr="00266E83">
        <w:rPr>
          <w:rFonts w:ascii="Garamond" w:eastAsia="Times New Roman" w:hAnsi="Garamond" w:cs="Times New Roman"/>
          <w:sz w:val="23"/>
          <w:szCs w:val="23"/>
          <w:lang w:val="en"/>
        </w:rPr>
        <w:t xml:space="preserve"> opportunities</w:t>
      </w:r>
      <w:r w:rsidR="00B40616" w:rsidRPr="00266E83">
        <w:rPr>
          <w:rFonts w:ascii="Garamond" w:eastAsia="Times New Roman" w:hAnsi="Garamond" w:cs="Times New Roman"/>
          <w:sz w:val="23"/>
          <w:szCs w:val="23"/>
          <w:lang w:val="en"/>
        </w:rPr>
        <w:t xml:space="preserve"> between </w:t>
      </w:r>
      <w:r w:rsidR="0084086F" w:rsidRPr="00266E83">
        <w:rPr>
          <w:rFonts w:ascii="Garamond" w:eastAsia="Times New Roman" w:hAnsi="Garamond" w:cs="Times New Roman"/>
          <w:sz w:val="23"/>
          <w:szCs w:val="23"/>
          <w:lang w:val="en"/>
        </w:rPr>
        <w:t xml:space="preserve">the </w:t>
      </w:r>
      <w:r w:rsidR="00B40616" w:rsidRPr="00266E83">
        <w:rPr>
          <w:rFonts w:ascii="Garamond" w:eastAsia="Times New Roman" w:hAnsi="Garamond" w:cs="Times New Roman"/>
          <w:sz w:val="23"/>
          <w:szCs w:val="23"/>
          <w:lang w:val="en"/>
        </w:rPr>
        <w:t>business</w:t>
      </w:r>
      <w:r w:rsidR="00ED52BB" w:rsidRPr="00266E83">
        <w:rPr>
          <w:rFonts w:ascii="Garamond" w:eastAsia="Times New Roman" w:hAnsi="Garamond" w:cs="Times New Roman"/>
          <w:sz w:val="23"/>
          <w:szCs w:val="23"/>
          <w:lang w:val="en"/>
        </w:rPr>
        <w:t xml:space="preserve"> and non-profit</w:t>
      </w:r>
      <w:r w:rsidR="00B40616" w:rsidRPr="00266E83">
        <w:rPr>
          <w:rFonts w:ascii="Garamond" w:eastAsia="Times New Roman" w:hAnsi="Garamond" w:cs="Times New Roman"/>
          <w:sz w:val="23"/>
          <w:szCs w:val="23"/>
          <w:lang w:val="en"/>
        </w:rPr>
        <w:t xml:space="preserve"> community. </w:t>
      </w:r>
    </w:p>
    <w:p w:rsidR="0084086F" w:rsidRPr="00266E83" w:rsidRDefault="00ED52BB" w:rsidP="0084086F">
      <w:pPr>
        <w:rPr>
          <w:rFonts w:ascii="Garamond" w:hAnsi="Garamond"/>
          <w:sz w:val="23"/>
          <w:szCs w:val="23"/>
        </w:rPr>
      </w:pPr>
      <w:r w:rsidRPr="00266E83">
        <w:rPr>
          <w:rFonts w:ascii="Garamond" w:hAnsi="Garamond"/>
          <w:noProof/>
          <w:sz w:val="23"/>
          <w:szCs w:val="23"/>
        </w:rPr>
        <w:drawing>
          <wp:anchor distT="0" distB="0" distL="114300" distR="114300" simplePos="0" relativeHeight="251659264" behindDoc="1" locked="0" layoutInCell="1" allowOverlap="1" wp14:anchorId="67920B90" wp14:editId="68D27EFB">
            <wp:simplePos x="0" y="0"/>
            <wp:positionH relativeFrom="column">
              <wp:posOffset>4410710</wp:posOffset>
            </wp:positionH>
            <wp:positionV relativeFrom="paragraph">
              <wp:posOffset>92710</wp:posOffset>
            </wp:positionV>
            <wp:extent cx="2388235" cy="1855470"/>
            <wp:effectExtent l="0" t="0" r="0" b="0"/>
            <wp:wrapTight wrapText="bothSides">
              <wp:wrapPolygon edited="0">
                <wp:start x="0" y="0"/>
                <wp:lineTo x="0" y="21290"/>
                <wp:lineTo x="21365" y="21290"/>
                <wp:lineTo x="2136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8235" cy="185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616" w:rsidRPr="00266E83">
        <w:rPr>
          <w:rFonts w:ascii="Garamond" w:eastAsia="Times New Roman" w:hAnsi="Garamond" w:cs="Times New Roman"/>
          <w:sz w:val="23"/>
          <w:szCs w:val="23"/>
          <w:lang w:val="en"/>
        </w:rPr>
        <w:t>The EDAC can also provide information to the business community</w:t>
      </w:r>
      <w:r w:rsidR="00823845" w:rsidRPr="00266E83">
        <w:rPr>
          <w:rFonts w:ascii="Garamond" w:eastAsia="Times New Roman" w:hAnsi="Garamond" w:cs="Times New Roman"/>
          <w:sz w:val="23"/>
          <w:szCs w:val="23"/>
          <w:lang w:val="en"/>
        </w:rPr>
        <w:t xml:space="preserve"> regarding</w:t>
      </w:r>
      <w:r w:rsidR="00D60017" w:rsidRPr="00266E83">
        <w:rPr>
          <w:rFonts w:ascii="Garamond" w:eastAsia="Times New Roman" w:hAnsi="Garamond" w:cs="Times New Roman"/>
          <w:sz w:val="23"/>
          <w:szCs w:val="23"/>
          <w:lang w:val="en"/>
        </w:rPr>
        <w:t xml:space="preserve"> </w:t>
      </w:r>
      <w:r w:rsidR="001A490D" w:rsidRPr="00266E83">
        <w:rPr>
          <w:rFonts w:ascii="Garamond" w:eastAsia="Times New Roman" w:hAnsi="Garamond" w:cs="Times New Roman"/>
          <w:sz w:val="23"/>
          <w:szCs w:val="23"/>
          <w:lang w:val="en"/>
        </w:rPr>
        <w:t>state</w:t>
      </w:r>
      <w:r w:rsidR="00D60017" w:rsidRPr="00266E83">
        <w:rPr>
          <w:rFonts w:ascii="Garamond" w:eastAsia="Times New Roman" w:hAnsi="Garamond" w:cs="Times New Roman"/>
          <w:sz w:val="23"/>
          <w:szCs w:val="23"/>
          <w:lang w:val="en"/>
        </w:rPr>
        <w:t>, regional, and local resources</w:t>
      </w:r>
      <w:r w:rsidR="00B40616" w:rsidRPr="00266E83">
        <w:rPr>
          <w:rFonts w:ascii="Garamond" w:eastAsia="Times New Roman" w:hAnsi="Garamond" w:cs="Times New Roman"/>
          <w:sz w:val="23"/>
          <w:szCs w:val="23"/>
          <w:lang w:val="en"/>
        </w:rPr>
        <w:t xml:space="preserve"> such as job training, technical assistance, initiatives, funding and grants</w:t>
      </w:r>
      <w:r w:rsidR="00823845" w:rsidRPr="00266E83">
        <w:rPr>
          <w:rFonts w:ascii="Garamond" w:eastAsia="Times New Roman" w:hAnsi="Garamond" w:cs="Times New Roman"/>
          <w:sz w:val="23"/>
          <w:szCs w:val="23"/>
          <w:lang w:val="en"/>
        </w:rPr>
        <w:t xml:space="preserve"> opportunities</w:t>
      </w:r>
      <w:r w:rsidR="001A490D" w:rsidRPr="00266E83">
        <w:rPr>
          <w:rFonts w:ascii="Garamond" w:eastAsia="Times New Roman" w:hAnsi="Garamond" w:cs="Times New Roman"/>
          <w:sz w:val="23"/>
          <w:szCs w:val="23"/>
          <w:lang w:val="en"/>
        </w:rPr>
        <w:t>.</w:t>
      </w:r>
      <w:r w:rsidRPr="00266E83">
        <w:rPr>
          <w:rFonts w:ascii="Garamond" w:eastAsia="Times New Roman" w:hAnsi="Garamond" w:cs="Times New Roman"/>
          <w:sz w:val="23"/>
          <w:szCs w:val="23"/>
          <w:lang w:val="en"/>
        </w:rPr>
        <w:t xml:space="preserve"> The EDAC can coordinate trainings, </w:t>
      </w:r>
      <w:r w:rsidR="00D60017" w:rsidRPr="00266E83">
        <w:rPr>
          <w:rFonts w:ascii="Garamond" w:eastAsia="Times New Roman" w:hAnsi="Garamond" w:cs="Times New Roman"/>
          <w:sz w:val="23"/>
          <w:szCs w:val="23"/>
          <w:lang w:val="en"/>
        </w:rPr>
        <w:t>mitigate barriers and bring</w:t>
      </w:r>
      <w:r w:rsidR="001A490D" w:rsidRPr="00266E83">
        <w:rPr>
          <w:rFonts w:ascii="Garamond" w:eastAsia="Times New Roman" w:hAnsi="Garamond" w:cs="Times New Roman"/>
          <w:sz w:val="23"/>
          <w:szCs w:val="23"/>
          <w:lang w:val="en"/>
        </w:rPr>
        <w:t xml:space="preserve"> awareness and attention to the value and quality of the </w:t>
      </w:r>
      <w:r w:rsidRPr="00266E83">
        <w:rPr>
          <w:rFonts w:ascii="Garamond" w:eastAsia="Times New Roman" w:hAnsi="Garamond" w:cs="Times New Roman"/>
          <w:sz w:val="23"/>
          <w:szCs w:val="23"/>
          <w:lang w:val="en"/>
        </w:rPr>
        <w:t>businesses and non-</w:t>
      </w:r>
      <w:r w:rsidR="00D60017" w:rsidRPr="00266E83">
        <w:rPr>
          <w:rFonts w:ascii="Garamond" w:eastAsia="Times New Roman" w:hAnsi="Garamond" w:cs="Times New Roman"/>
          <w:sz w:val="23"/>
          <w:szCs w:val="23"/>
          <w:lang w:val="en"/>
        </w:rPr>
        <w:t>profits in Lincoln and d</w:t>
      </w:r>
      <w:r w:rsidR="001A490D" w:rsidRPr="00266E83">
        <w:rPr>
          <w:rFonts w:ascii="Garamond" w:eastAsia="Times New Roman" w:hAnsi="Garamond" w:cs="Times New Roman"/>
          <w:sz w:val="23"/>
          <w:szCs w:val="23"/>
          <w:lang w:val="en"/>
        </w:rPr>
        <w:t xml:space="preserve">evelop opportunities to connect, feature, and highlight </w:t>
      </w:r>
      <w:r w:rsidR="00D60017" w:rsidRPr="00266E83">
        <w:rPr>
          <w:rFonts w:ascii="Garamond" w:eastAsia="Times New Roman" w:hAnsi="Garamond" w:cs="Times New Roman"/>
          <w:sz w:val="23"/>
          <w:szCs w:val="23"/>
          <w:lang w:val="en"/>
        </w:rPr>
        <w:t xml:space="preserve">these businesses </w:t>
      </w:r>
      <w:r w:rsidR="001A490D" w:rsidRPr="00266E83">
        <w:rPr>
          <w:rFonts w:ascii="Garamond" w:eastAsia="Times New Roman" w:hAnsi="Garamond" w:cs="Times New Roman"/>
          <w:sz w:val="23"/>
          <w:szCs w:val="23"/>
          <w:lang w:val="en"/>
        </w:rPr>
        <w:t xml:space="preserve">through events, campaigns, </w:t>
      </w:r>
      <w:r w:rsidR="00D60017" w:rsidRPr="00266E83">
        <w:rPr>
          <w:rFonts w:ascii="Garamond" w:eastAsia="Times New Roman" w:hAnsi="Garamond" w:cs="Times New Roman"/>
          <w:sz w:val="23"/>
          <w:szCs w:val="23"/>
          <w:lang w:val="en"/>
        </w:rPr>
        <w:t>and social media</w:t>
      </w:r>
      <w:r w:rsidR="00B40616" w:rsidRPr="00266E83">
        <w:rPr>
          <w:rFonts w:ascii="Garamond" w:eastAsia="Times New Roman" w:hAnsi="Garamond" w:cs="Times New Roman"/>
          <w:sz w:val="23"/>
          <w:szCs w:val="23"/>
          <w:lang w:val="en"/>
        </w:rPr>
        <w:t xml:space="preserve"> such as development of a webpage</w:t>
      </w:r>
      <w:r w:rsidR="00D60017" w:rsidRPr="00266E83">
        <w:rPr>
          <w:rFonts w:ascii="Garamond" w:eastAsia="Times New Roman" w:hAnsi="Garamond" w:cs="Times New Roman"/>
          <w:sz w:val="23"/>
          <w:szCs w:val="23"/>
          <w:lang w:val="en"/>
        </w:rPr>
        <w:t>.  The EDAC will s</w:t>
      </w:r>
      <w:r w:rsidR="001A490D" w:rsidRPr="00266E83">
        <w:rPr>
          <w:rFonts w:ascii="Garamond" w:eastAsia="Times New Roman" w:hAnsi="Garamond" w:cs="Times New Roman"/>
          <w:sz w:val="23"/>
          <w:szCs w:val="23"/>
          <w:lang w:val="en"/>
        </w:rPr>
        <w:t xml:space="preserve">urvey the existing and </w:t>
      </w:r>
      <w:r w:rsidR="00D60017" w:rsidRPr="00266E83">
        <w:rPr>
          <w:rFonts w:ascii="Garamond" w:eastAsia="Times New Roman" w:hAnsi="Garamond" w:cs="Times New Roman"/>
          <w:sz w:val="23"/>
          <w:szCs w:val="23"/>
          <w:lang w:val="en"/>
        </w:rPr>
        <w:t>vacant spac</w:t>
      </w:r>
      <w:r w:rsidR="00B40616" w:rsidRPr="00266E83">
        <w:rPr>
          <w:rFonts w:ascii="Garamond" w:eastAsia="Times New Roman" w:hAnsi="Garamond" w:cs="Times New Roman"/>
          <w:sz w:val="23"/>
          <w:szCs w:val="23"/>
          <w:lang w:val="en"/>
        </w:rPr>
        <w:t>e in Lincoln and seek</w:t>
      </w:r>
      <w:r w:rsidR="001A490D" w:rsidRPr="00266E83">
        <w:rPr>
          <w:rFonts w:ascii="Garamond" w:eastAsia="Times New Roman" w:hAnsi="Garamond" w:cs="Times New Roman"/>
          <w:sz w:val="23"/>
          <w:szCs w:val="23"/>
          <w:lang w:val="en"/>
        </w:rPr>
        <w:t xml:space="preserve"> oppo</w:t>
      </w:r>
      <w:r w:rsidR="00D60017" w:rsidRPr="00266E83">
        <w:rPr>
          <w:rFonts w:ascii="Garamond" w:eastAsia="Times New Roman" w:hAnsi="Garamond" w:cs="Times New Roman"/>
          <w:sz w:val="23"/>
          <w:szCs w:val="23"/>
          <w:lang w:val="en"/>
        </w:rPr>
        <w:t>rtunities to support fil</w:t>
      </w:r>
      <w:r w:rsidR="00B40616" w:rsidRPr="00266E83">
        <w:rPr>
          <w:rFonts w:ascii="Garamond" w:eastAsia="Times New Roman" w:hAnsi="Garamond" w:cs="Times New Roman"/>
          <w:sz w:val="23"/>
          <w:szCs w:val="23"/>
          <w:lang w:val="en"/>
        </w:rPr>
        <w:t xml:space="preserve">ling vacant spaces with </w:t>
      </w:r>
      <w:r w:rsidR="00823845" w:rsidRPr="00266E83">
        <w:rPr>
          <w:rFonts w:ascii="Garamond" w:eastAsia="Times New Roman" w:hAnsi="Garamond" w:cs="Times New Roman"/>
          <w:sz w:val="23"/>
          <w:szCs w:val="23"/>
          <w:lang w:val="en"/>
        </w:rPr>
        <w:t xml:space="preserve">businesses that </w:t>
      </w:r>
      <w:r w:rsidR="0084086F" w:rsidRPr="00266E83">
        <w:rPr>
          <w:rFonts w:ascii="Garamond" w:hAnsi="Garamond"/>
          <w:sz w:val="23"/>
          <w:szCs w:val="23"/>
        </w:rPr>
        <w:t xml:space="preserve">add to the quality of local residential life by providing goods, services and amenities desired by residents, jobs and livelihoods for Lincoln residents, and tax revenue that support the town services that are important to Lincoln residents. </w:t>
      </w:r>
    </w:p>
    <w:p w:rsidR="001D4161" w:rsidRPr="00266E83" w:rsidRDefault="00B15DA6" w:rsidP="00823845">
      <w:pPr>
        <w:rPr>
          <w:rFonts w:ascii="Garamond" w:hAnsi="Garamond"/>
          <w:sz w:val="23"/>
          <w:szCs w:val="23"/>
        </w:rPr>
      </w:pPr>
      <w:r w:rsidRPr="00266E83">
        <w:rPr>
          <w:rFonts w:ascii="Garamond" w:hAnsi="Garamond"/>
          <w:sz w:val="23"/>
          <w:szCs w:val="23"/>
        </w:rPr>
        <w:t xml:space="preserve">I </w:t>
      </w:r>
      <w:r w:rsidR="0023017B" w:rsidRPr="00266E83">
        <w:rPr>
          <w:rFonts w:ascii="Garamond" w:hAnsi="Garamond"/>
          <w:sz w:val="23"/>
          <w:szCs w:val="23"/>
        </w:rPr>
        <w:t>r</w:t>
      </w:r>
      <w:r w:rsidR="005F6538" w:rsidRPr="00266E83">
        <w:rPr>
          <w:rFonts w:ascii="Garamond" w:hAnsi="Garamond"/>
          <w:sz w:val="23"/>
          <w:szCs w:val="23"/>
        </w:rPr>
        <w:t>ecommend t</w:t>
      </w:r>
      <w:r w:rsidR="001D4161" w:rsidRPr="00266E83">
        <w:rPr>
          <w:rFonts w:ascii="Garamond" w:hAnsi="Garamond"/>
          <w:sz w:val="23"/>
          <w:szCs w:val="23"/>
        </w:rPr>
        <w:t xml:space="preserve">hat </w:t>
      </w:r>
      <w:r w:rsidR="005F6538" w:rsidRPr="00266E83">
        <w:rPr>
          <w:rFonts w:ascii="Garamond" w:hAnsi="Garamond"/>
          <w:sz w:val="23"/>
          <w:szCs w:val="23"/>
        </w:rPr>
        <w:t xml:space="preserve">an Economic Development </w:t>
      </w:r>
      <w:r w:rsidR="001D4161" w:rsidRPr="00266E83">
        <w:rPr>
          <w:rFonts w:ascii="Garamond" w:hAnsi="Garamond"/>
          <w:sz w:val="23"/>
          <w:szCs w:val="23"/>
        </w:rPr>
        <w:t xml:space="preserve">Committee </w:t>
      </w:r>
      <w:r w:rsidRPr="00266E83">
        <w:rPr>
          <w:rFonts w:ascii="Garamond" w:hAnsi="Garamond"/>
          <w:sz w:val="23"/>
          <w:szCs w:val="23"/>
        </w:rPr>
        <w:t>entitled</w:t>
      </w:r>
      <w:r w:rsidR="005F6538" w:rsidRPr="00266E83">
        <w:rPr>
          <w:rFonts w:ascii="Garamond" w:hAnsi="Garamond"/>
          <w:sz w:val="23"/>
          <w:szCs w:val="23"/>
        </w:rPr>
        <w:t xml:space="preserve"> “Economic Development Advisory Committee”</w:t>
      </w:r>
      <w:r w:rsidR="001A111B" w:rsidRPr="00266E83">
        <w:rPr>
          <w:rFonts w:ascii="Garamond" w:hAnsi="Garamond"/>
          <w:sz w:val="23"/>
          <w:szCs w:val="23"/>
        </w:rPr>
        <w:t xml:space="preserve">(EDAC) </w:t>
      </w:r>
      <w:r w:rsidR="005F6538" w:rsidRPr="00266E83">
        <w:rPr>
          <w:rFonts w:ascii="Garamond" w:hAnsi="Garamond"/>
          <w:sz w:val="23"/>
          <w:szCs w:val="23"/>
        </w:rPr>
        <w:t xml:space="preserve"> </w:t>
      </w:r>
      <w:r w:rsidR="001D4161" w:rsidRPr="00266E83">
        <w:rPr>
          <w:rFonts w:ascii="Garamond" w:hAnsi="Garamond"/>
          <w:sz w:val="23"/>
          <w:szCs w:val="23"/>
        </w:rPr>
        <w:t>be established by the Board of Selectmen with a maximum of 7</w:t>
      </w:r>
      <w:r w:rsidR="005F6538" w:rsidRPr="00266E83">
        <w:rPr>
          <w:rFonts w:ascii="Garamond" w:hAnsi="Garamond"/>
          <w:sz w:val="23"/>
          <w:szCs w:val="23"/>
        </w:rPr>
        <w:t xml:space="preserve"> </w:t>
      </w:r>
      <w:r w:rsidR="001D4161" w:rsidRPr="00266E83">
        <w:rPr>
          <w:rFonts w:ascii="Garamond" w:hAnsi="Garamond"/>
          <w:sz w:val="23"/>
          <w:szCs w:val="23"/>
        </w:rPr>
        <w:t xml:space="preserve">members and 2 non-ex-officio members, for a </w:t>
      </w:r>
      <w:r w:rsidRPr="00266E83">
        <w:rPr>
          <w:rFonts w:ascii="Garamond" w:hAnsi="Garamond"/>
          <w:sz w:val="23"/>
          <w:szCs w:val="23"/>
        </w:rPr>
        <w:t xml:space="preserve">3 </w:t>
      </w:r>
      <w:r w:rsidR="001D4161" w:rsidRPr="00266E83">
        <w:rPr>
          <w:rFonts w:ascii="Garamond" w:hAnsi="Garamond"/>
          <w:sz w:val="23"/>
          <w:szCs w:val="23"/>
        </w:rPr>
        <w:t xml:space="preserve">three year term.  Initially, the terms </w:t>
      </w:r>
      <w:r w:rsidR="005F6538" w:rsidRPr="00266E83">
        <w:rPr>
          <w:rFonts w:ascii="Garamond" w:hAnsi="Garamond"/>
          <w:sz w:val="23"/>
          <w:szCs w:val="23"/>
        </w:rPr>
        <w:t xml:space="preserve">should </w:t>
      </w:r>
      <w:r w:rsidR="001D4161" w:rsidRPr="00266E83">
        <w:rPr>
          <w:rFonts w:ascii="Garamond" w:hAnsi="Garamond"/>
          <w:sz w:val="23"/>
          <w:szCs w:val="23"/>
        </w:rPr>
        <w:t xml:space="preserve">be staggered with 2 one year terms, 2 two year terms and three year terms.  Creating an EDC is not authorized by state statute but by the Town’s own processes for creating </w:t>
      </w:r>
      <w:r w:rsidR="000F43A1">
        <w:rPr>
          <w:rFonts w:ascii="Garamond" w:hAnsi="Garamond"/>
          <w:sz w:val="23"/>
          <w:szCs w:val="23"/>
        </w:rPr>
        <w:t xml:space="preserve">a </w:t>
      </w:r>
      <w:r w:rsidR="001D4161" w:rsidRPr="00266E83">
        <w:rPr>
          <w:rFonts w:ascii="Garamond" w:hAnsi="Garamond"/>
          <w:sz w:val="23"/>
          <w:szCs w:val="23"/>
        </w:rPr>
        <w:t xml:space="preserve">commission and their mission and functions/responsibilities. </w:t>
      </w:r>
    </w:p>
    <w:p w:rsidR="001D4161" w:rsidRPr="00266E83" w:rsidRDefault="001D4161" w:rsidP="001D4161">
      <w:pPr>
        <w:pStyle w:val="ListParagraph"/>
        <w:numPr>
          <w:ilvl w:val="0"/>
          <w:numId w:val="42"/>
        </w:numPr>
        <w:rPr>
          <w:rFonts w:ascii="Garamond" w:hAnsi="Garamond"/>
          <w:sz w:val="23"/>
          <w:szCs w:val="23"/>
        </w:rPr>
      </w:pPr>
      <w:r w:rsidRPr="00266E83">
        <w:rPr>
          <w:rFonts w:ascii="Garamond" w:hAnsi="Garamond"/>
          <w:sz w:val="23"/>
          <w:szCs w:val="23"/>
        </w:rPr>
        <w:t xml:space="preserve">1-Board of Selectmen or designee </w:t>
      </w:r>
    </w:p>
    <w:p w:rsidR="001D4161" w:rsidRPr="00266E83" w:rsidRDefault="001D4161" w:rsidP="001D4161">
      <w:pPr>
        <w:pStyle w:val="ListParagraph"/>
        <w:numPr>
          <w:ilvl w:val="0"/>
          <w:numId w:val="42"/>
        </w:numPr>
        <w:rPr>
          <w:rFonts w:ascii="Garamond" w:hAnsi="Garamond"/>
          <w:sz w:val="23"/>
          <w:szCs w:val="23"/>
        </w:rPr>
      </w:pPr>
      <w:r w:rsidRPr="00266E83">
        <w:rPr>
          <w:rFonts w:ascii="Garamond" w:hAnsi="Garamond"/>
          <w:sz w:val="23"/>
          <w:szCs w:val="23"/>
        </w:rPr>
        <w:t>1-Planning Board member or designee</w:t>
      </w:r>
    </w:p>
    <w:p w:rsidR="001D4161" w:rsidRPr="00266E83" w:rsidRDefault="001D4161" w:rsidP="001D4161">
      <w:pPr>
        <w:pStyle w:val="ListParagraph"/>
        <w:numPr>
          <w:ilvl w:val="0"/>
          <w:numId w:val="42"/>
        </w:numPr>
        <w:rPr>
          <w:rFonts w:ascii="Garamond" w:hAnsi="Garamond"/>
          <w:sz w:val="23"/>
          <w:szCs w:val="23"/>
        </w:rPr>
      </w:pPr>
      <w:r w:rsidRPr="00266E83">
        <w:rPr>
          <w:rFonts w:ascii="Garamond" w:hAnsi="Garamond"/>
          <w:sz w:val="23"/>
          <w:szCs w:val="23"/>
        </w:rPr>
        <w:t>1-Non-Profit*(e.g. National Park, Mass Audubon, Farm, Cultural/Historical Organization)</w:t>
      </w:r>
    </w:p>
    <w:p w:rsidR="001D4161" w:rsidRPr="00266E83" w:rsidRDefault="001D4161" w:rsidP="001D4161">
      <w:pPr>
        <w:pStyle w:val="ListParagraph"/>
        <w:numPr>
          <w:ilvl w:val="0"/>
          <w:numId w:val="42"/>
        </w:numPr>
        <w:rPr>
          <w:rFonts w:ascii="Garamond" w:hAnsi="Garamond"/>
          <w:sz w:val="23"/>
          <w:szCs w:val="23"/>
        </w:rPr>
      </w:pPr>
      <w:r w:rsidRPr="00266E83">
        <w:rPr>
          <w:rFonts w:ascii="Garamond" w:hAnsi="Garamond"/>
          <w:sz w:val="23"/>
          <w:szCs w:val="23"/>
        </w:rPr>
        <w:t>1- Rural Land Foundation</w:t>
      </w:r>
      <w:r w:rsidR="005F6538" w:rsidRPr="00266E83">
        <w:rPr>
          <w:rFonts w:ascii="Garamond" w:hAnsi="Garamond"/>
          <w:sz w:val="23"/>
          <w:szCs w:val="23"/>
        </w:rPr>
        <w:t xml:space="preserve"> or designee</w:t>
      </w:r>
    </w:p>
    <w:p w:rsidR="001D4161" w:rsidRPr="00266E83" w:rsidRDefault="001D4161" w:rsidP="001D4161">
      <w:pPr>
        <w:pStyle w:val="ListParagraph"/>
        <w:numPr>
          <w:ilvl w:val="0"/>
          <w:numId w:val="42"/>
        </w:numPr>
        <w:rPr>
          <w:rFonts w:ascii="Garamond" w:hAnsi="Garamond"/>
          <w:sz w:val="23"/>
          <w:szCs w:val="23"/>
        </w:rPr>
      </w:pPr>
      <w:r w:rsidRPr="00266E83">
        <w:rPr>
          <w:rFonts w:ascii="Garamond" w:hAnsi="Garamond"/>
          <w:sz w:val="23"/>
          <w:szCs w:val="23"/>
        </w:rPr>
        <w:t>2 Local business owners</w:t>
      </w:r>
    </w:p>
    <w:p w:rsidR="001D4161" w:rsidRPr="00266E83" w:rsidRDefault="005F6538" w:rsidP="001D4161">
      <w:pPr>
        <w:pStyle w:val="ListParagraph"/>
        <w:numPr>
          <w:ilvl w:val="0"/>
          <w:numId w:val="42"/>
        </w:numPr>
        <w:rPr>
          <w:rFonts w:ascii="Garamond" w:hAnsi="Garamond"/>
          <w:sz w:val="23"/>
          <w:szCs w:val="23"/>
        </w:rPr>
      </w:pPr>
      <w:r w:rsidRPr="00266E83">
        <w:rPr>
          <w:rFonts w:ascii="Garamond" w:hAnsi="Garamond"/>
          <w:sz w:val="23"/>
          <w:szCs w:val="23"/>
        </w:rPr>
        <w:t>1 Member</w:t>
      </w:r>
      <w:r w:rsidR="001D4161" w:rsidRPr="00266E83">
        <w:rPr>
          <w:rFonts w:ascii="Garamond" w:hAnsi="Garamond"/>
          <w:sz w:val="23"/>
          <w:szCs w:val="23"/>
        </w:rPr>
        <w:t xml:space="preserve"> at large with experience in retail, realtor, develop</w:t>
      </w:r>
      <w:r w:rsidR="001A111B" w:rsidRPr="00266E83">
        <w:rPr>
          <w:rFonts w:ascii="Garamond" w:hAnsi="Garamond"/>
          <w:sz w:val="23"/>
          <w:szCs w:val="23"/>
        </w:rPr>
        <w:t>er</w:t>
      </w:r>
      <w:r w:rsidR="001D4161" w:rsidRPr="00266E83">
        <w:rPr>
          <w:rFonts w:ascii="Garamond" w:hAnsi="Garamond"/>
          <w:sz w:val="23"/>
          <w:szCs w:val="23"/>
        </w:rPr>
        <w:t>, business</w:t>
      </w:r>
      <w:r w:rsidRPr="00266E83">
        <w:rPr>
          <w:rFonts w:ascii="Garamond" w:hAnsi="Garamond"/>
          <w:sz w:val="23"/>
          <w:szCs w:val="23"/>
        </w:rPr>
        <w:t xml:space="preserve"> development</w:t>
      </w:r>
      <w:r w:rsidR="001D4161" w:rsidRPr="00266E83">
        <w:rPr>
          <w:rFonts w:ascii="Garamond" w:hAnsi="Garamond"/>
          <w:sz w:val="23"/>
          <w:szCs w:val="23"/>
        </w:rPr>
        <w:t xml:space="preserve"> etc...</w:t>
      </w:r>
    </w:p>
    <w:p w:rsidR="00693660" w:rsidRPr="00266E83" w:rsidRDefault="001D4161" w:rsidP="00693660">
      <w:pPr>
        <w:pStyle w:val="ListParagraph"/>
        <w:numPr>
          <w:ilvl w:val="0"/>
          <w:numId w:val="42"/>
        </w:numPr>
        <w:rPr>
          <w:rFonts w:ascii="Garamond" w:hAnsi="Garamond"/>
          <w:sz w:val="23"/>
          <w:szCs w:val="23"/>
        </w:rPr>
      </w:pPr>
      <w:r w:rsidRPr="00266E83">
        <w:rPr>
          <w:rFonts w:ascii="Garamond" w:hAnsi="Garamond"/>
          <w:sz w:val="23"/>
          <w:szCs w:val="23"/>
        </w:rPr>
        <w:t>2 ex-officio (non-voting) members: Planning Director</w:t>
      </w:r>
      <w:r w:rsidR="00ED52BB" w:rsidRPr="00266E83">
        <w:rPr>
          <w:rFonts w:ascii="Garamond" w:hAnsi="Garamond"/>
          <w:sz w:val="23"/>
          <w:szCs w:val="23"/>
        </w:rPr>
        <w:t xml:space="preserve"> (or staff)</w:t>
      </w:r>
      <w:r w:rsidRPr="00266E83">
        <w:rPr>
          <w:rFonts w:ascii="Garamond" w:hAnsi="Garamond"/>
          <w:sz w:val="23"/>
          <w:szCs w:val="23"/>
        </w:rPr>
        <w:t xml:space="preserve"> and Town Administrator </w:t>
      </w:r>
    </w:p>
    <w:p w:rsidR="00FE2A2D" w:rsidRDefault="00FE2A2D" w:rsidP="001D4161">
      <w:pPr>
        <w:rPr>
          <w:rFonts w:ascii="Garamond" w:hAnsi="Garamond"/>
          <w:sz w:val="23"/>
          <w:szCs w:val="23"/>
        </w:rPr>
      </w:pPr>
    </w:p>
    <w:p w:rsidR="00FE2A2D" w:rsidRDefault="00FE2A2D" w:rsidP="001D4161">
      <w:pPr>
        <w:rPr>
          <w:rFonts w:ascii="Garamond" w:hAnsi="Garamond"/>
          <w:sz w:val="23"/>
          <w:szCs w:val="23"/>
        </w:rPr>
      </w:pPr>
    </w:p>
    <w:p w:rsidR="00FE2A2D" w:rsidRDefault="00FE2A2D" w:rsidP="001D4161">
      <w:pPr>
        <w:rPr>
          <w:rFonts w:ascii="Garamond" w:hAnsi="Garamond"/>
          <w:sz w:val="23"/>
          <w:szCs w:val="23"/>
        </w:rPr>
      </w:pPr>
    </w:p>
    <w:p w:rsidR="001D4161" w:rsidRPr="00266E83" w:rsidRDefault="001D4161" w:rsidP="001D4161">
      <w:pPr>
        <w:rPr>
          <w:rFonts w:ascii="Garamond" w:hAnsi="Garamond"/>
          <w:sz w:val="23"/>
          <w:szCs w:val="23"/>
          <w:u w:val="single"/>
        </w:rPr>
      </w:pPr>
      <w:r w:rsidRPr="00266E83">
        <w:rPr>
          <w:rFonts w:ascii="Garamond" w:hAnsi="Garamond"/>
          <w:sz w:val="23"/>
          <w:szCs w:val="23"/>
          <w:u w:val="single"/>
        </w:rPr>
        <w:lastRenderedPageBreak/>
        <w:t>Draft Mission Statement</w:t>
      </w:r>
      <w:r w:rsidR="005F6538" w:rsidRPr="00266E83">
        <w:rPr>
          <w:rFonts w:ascii="Garamond" w:hAnsi="Garamond"/>
          <w:sz w:val="23"/>
          <w:szCs w:val="23"/>
          <w:u w:val="single"/>
        </w:rPr>
        <w:t xml:space="preserve"> </w:t>
      </w:r>
    </w:p>
    <w:p w:rsidR="0084086F" w:rsidRPr="00266E83" w:rsidRDefault="00DC4D1D" w:rsidP="00E42933">
      <w:pPr>
        <w:rPr>
          <w:rFonts w:ascii="Garamond" w:hAnsi="Garamond"/>
          <w:sz w:val="23"/>
          <w:szCs w:val="23"/>
        </w:rPr>
      </w:pPr>
      <w:r w:rsidRPr="00266E83">
        <w:rPr>
          <w:rFonts w:ascii="Garamond" w:hAnsi="Garamond"/>
          <w:sz w:val="23"/>
          <w:szCs w:val="23"/>
        </w:rPr>
        <w:t>To help attract, retain and grow business</w:t>
      </w:r>
      <w:r w:rsidR="00ED52BB" w:rsidRPr="00266E83">
        <w:rPr>
          <w:rFonts w:ascii="Garamond" w:hAnsi="Garamond"/>
          <w:sz w:val="23"/>
          <w:szCs w:val="23"/>
        </w:rPr>
        <w:t>es (for profit and non</w:t>
      </w:r>
      <w:r w:rsidR="00D60017" w:rsidRPr="00266E83">
        <w:rPr>
          <w:rFonts w:ascii="Garamond" w:hAnsi="Garamond"/>
          <w:sz w:val="23"/>
          <w:szCs w:val="23"/>
        </w:rPr>
        <w:t>-</w:t>
      </w:r>
      <w:r w:rsidR="00ED52BB" w:rsidRPr="00266E83">
        <w:rPr>
          <w:rFonts w:ascii="Garamond" w:hAnsi="Garamond"/>
          <w:sz w:val="23"/>
          <w:szCs w:val="23"/>
        </w:rPr>
        <w:t>profits</w:t>
      </w:r>
      <w:r w:rsidR="00D60017" w:rsidRPr="00266E83">
        <w:rPr>
          <w:rFonts w:ascii="Garamond" w:hAnsi="Garamond"/>
          <w:sz w:val="23"/>
          <w:szCs w:val="23"/>
        </w:rPr>
        <w:t>)</w:t>
      </w:r>
      <w:r w:rsidR="008F350B" w:rsidRPr="00266E83">
        <w:rPr>
          <w:rFonts w:ascii="Garamond" w:hAnsi="Garamond"/>
          <w:sz w:val="23"/>
          <w:szCs w:val="23"/>
        </w:rPr>
        <w:t xml:space="preserve"> and jobs</w:t>
      </w:r>
      <w:r w:rsidR="008F350B" w:rsidRPr="00266E83">
        <w:rPr>
          <w:rFonts w:ascii="Garamond" w:eastAsia="Times New Roman" w:hAnsi="Garamond" w:cs="Arial"/>
          <w:color w:val="6F6F6F"/>
          <w:sz w:val="23"/>
          <w:szCs w:val="23"/>
        </w:rPr>
        <w:t xml:space="preserve"> </w:t>
      </w:r>
      <w:r w:rsidRPr="00266E83">
        <w:rPr>
          <w:rFonts w:ascii="Garamond" w:hAnsi="Garamond"/>
          <w:sz w:val="23"/>
          <w:szCs w:val="23"/>
        </w:rPr>
        <w:t>in Lincoln</w:t>
      </w:r>
      <w:r w:rsidR="00B15DA6" w:rsidRPr="00266E83">
        <w:rPr>
          <w:rFonts w:ascii="Garamond" w:hAnsi="Garamond"/>
          <w:sz w:val="23"/>
          <w:szCs w:val="23"/>
        </w:rPr>
        <w:t xml:space="preserve"> that respects Lincoln’s character and adds to the quality of local residential life by providing goods, services and amenities desired by residents, jobs and livelihoods for Lincoln residents, and tax revenue that support the town services that are i</w:t>
      </w:r>
      <w:r w:rsidR="00E42933" w:rsidRPr="00266E83">
        <w:rPr>
          <w:rFonts w:ascii="Garamond" w:hAnsi="Garamond"/>
          <w:sz w:val="23"/>
          <w:szCs w:val="23"/>
        </w:rPr>
        <w:t xml:space="preserve">mportant to Lincoln residents. </w:t>
      </w:r>
    </w:p>
    <w:p w:rsidR="008F350B" w:rsidRPr="00266E83" w:rsidRDefault="008F350B" w:rsidP="008F350B">
      <w:pPr>
        <w:spacing w:after="150" w:line="330" w:lineRule="atLeast"/>
        <w:rPr>
          <w:rFonts w:ascii="Garamond" w:eastAsia="Times New Roman" w:hAnsi="Garamond" w:cs="Arial"/>
          <w:color w:val="6F6F6F"/>
          <w:sz w:val="23"/>
          <w:szCs w:val="23"/>
          <w:u w:val="single"/>
        </w:rPr>
      </w:pPr>
      <w:r w:rsidRPr="00266E83">
        <w:rPr>
          <w:rFonts w:ascii="Garamond" w:eastAsia="Times New Roman" w:hAnsi="Garamond" w:cs="Arial"/>
          <w:sz w:val="23"/>
          <w:szCs w:val="23"/>
          <w:u w:val="single"/>
        </w:rPr>
        <w:t>Charge:</w:t>
      </w:r>
    </w:p>
    <w:p w:rsidR="008F350B" w:rsidRPr="00266E83" w:rsidRDefault="00B15DA6" w:rsidP="008F350B">
      <w:pPr>
        <w:rPr>
          <w:rFonts w:ascii="Garamond" w:hAnsi="Garamond"/>
          <w:sz w:val="23"/>
          <w:szCs w:val="23"/>
        </w:rPr>
      </w:pPr>
      <w:r w:rsidRPr="00266E83">
        <w:rPr>
          <w:rFonts w:ascii="Garamond" w:eastAsia="Times New Roman" w:hAnsi="Garamond" w:cs="Arial"/>
          <w:sz w:val="23"/>
          <w:szCs w:val="23"/>
        </w:rPr>
        <w:t xml:space="preserve">The Economic Development </w:t>
      </w:r>
      <w:r w:rsidR="008F350B" w:rsidRPr="00266E83">
        <w:rPr>
          <w:rFonts w:ascii="Garamond" w:eastAsia="Times New Roman" w:hAnsi="Garamond" w:cs="Arial"/>
          <w:sz w:val="23"/>
          <w:szCs w:val="23"/>
        </w:rPr>
        <w:t xml:space="preserve">Advisory Committee (EDAC) </w:t>
      </w:r>
      <w:r w:rsidRPr="00266E83">
        <w:rPr>
          <w:rFonts w:ascii="Garamond" w:eastAsia="Times New Roman" w:hAnsi="Garamond" w:cs="Arial"/>
          <w:sz w:val="23"/>
          <w:szCs w:val="23"/>
        </w:rPr>
        <w:t>appointed by the Board of Selectmen, serves in an advisory capacity and leadership role to provide recommendations about areas that impact all a</w:t>
      </w:r>
      <w:r w:rsidR="008F350B" w:rsidRPr="00266E83">
        <w:rPr>
          <w:rFonts w:ascii="Garamond" w:eastAsia="Times New Roman" w:hAnsi="Garamond" w:cs="Arial"/>
          <w:sz w:val="23"/>
          <w:szCs w:val="23"/>
        </w:rPr>
        <w:t xml:space="preserve">spects of Economic Development. </w:t>
      </w:r>
      <w:r w:rsidRPr="00266E83">
        <w:rPr>
          <w:rFonts w:ascii="Garamond" w:eastAsia="Times New Roman" w:hAnsi="Garamond" w:cs="Arial"/>
          <w:sz w:val="23"/>
          <w:szCs w:val="23"/>
        </w:rPr>
        <w:t>Key to ED</w:t>
      </w:r>
      <w:r w:rsidR="008F350B" w:rsidRPr="00266E83">
        <w:rPr>
          <w:rFonts w:ascii="Garamond" w:eastAsia="Times New Roman" w:hAnsi="Garamond" w:cs="Arial"/>
          <w:sz w:val="23"/>
          <w:szCs w:val="23"/>
        </w:rPr>
        <w:t>A</w:t>
      </w:r>
      <w:r w:rsidRPr="00266E83">
        <w:rPr>
          <w:rFonts w:ascii="Garamond" w:eastAsia="Times New Roman" w:hAnsi="Garamond" w:cs="Arial"/>
          <w:sz w:val="23"/>
          <w:szCs w:val="23"/>
        </w:rPr>
        <w:t xml:space="preserve">C efforts is to work closely with the Town’s leadership and residents to retain and attract businesses </w:t>
      </w:r>
      <w:r w:rsidR="008F350B" w:rsidRPr="00266E83">
        <w:rPr>
          <w:rFonts w:ascii="Garamond" w:hAnsi="Garamond"/>
          <w:sz w:val="23"/>
          <w:szCs w:val="23"/>
        </w:rPr>
        <w:t>and grow business and jobs</w:t>
      </w:r>
      <w:r w:rsidR="008F350B" w:rsidRPr="00266E83">
        <w:rPr>
          <w:rFonts w:ascii="Garamond" w:eastAsia="Times New Roman" w:hAnsi="Garamond" w:cs="Arial"/>
          <w:sz w:val="23"/>
          <w:szCs w:val="23"/>
        </w:rPr>
        <w:t xml:space="preserve"> </w:t>
      </w:r>
      <w:r w:rsidR="008F350B" w:rsidRPr="00266E83">
        <w:rPr>
          <w:rFonts w:ascii="Garamond" w:hAnsi="Garamond"/>
          <w:sz w:val="23"/>
          <w:szCs w:val="23"/>
        </w:rPr>
        <w:t xml:space="preserve">in Lincoln that respects Lincoln’s character and adds to the quality of local residential life by providing goods, services and amenities desired by residents, jobs and livelihoods for Lincoln residents, and tax revenue that support the town services that are important to Lincoln residents. </w:t>
      </w:r>
    </w:p>
    <w:p w:rsidR="00E71EE4" w:rsidRPr="00266E83" w:rsidRDefault="00E71EE4" w:rsidP="00E71EE4">
      <w:pPr>
        <w:pStyle w:val="ListParagraph"/>
        <w:numPr>
          <w:ilvl w:val="0"/>
          <w:numId w:val="47"/>
        </w:numPr>
        <w:rPr>
          <w:rFonts w:ascii="Garamond" w:hAnsi="Garamond"/>
          <w:sz w:val="23"/>
          <w:szCs w:val="23"/>
        </w:rPr>
      </w:pPr>
      <w:r w:rsidRPr="00266E83">
        <w:rPr>
          <w:rFonts w:ascii="Garamond" w:hAnsi="Garamond"/>
          <w:sz w:val="23"/>
          <w:szCs w:val="23"/>
        </w:rPr>
        <w:t>Work closely with the Board of Selectmen, Planning Board and South Lincoln Planning</w:t>
      </w:r>
      <w:r w:rsidR="00ED52BB" w:rsidRPr="00266E83">
        <w:rPr>
          <w:rFonts w:ascii="Garamond" w:hAnsi="Garamond"/>
          <w:sz w:val="23"/>
          <w:szCs w:val="23"/>
        </w:rPr>
        <w:t xml:space="preserve"> Implementation</w:t>
      </w:r>
      <w:r w:rsidRPr="00266E83">
        <w:rPr>
          <w:rFonts w:ascii="Garamond" w:hAnsi="Garamond"/>
          <w:sz w:val="23"/>
          <w:szCs w:val="23"/>
        </w:rPr>
        <w:t xml:space="preserve"> Committee as well as other groups and organizations in Lincoln, region and state. </w:t>
      </w:r>
    </w:p>
    <w:p w:rsidR="00E71EE4" w:rsidRPr="00266E83" w:rsidRDefault="00E71EE4" w:rsidP="00E71EE4">
      <w:pPr>
        <w:pStyle w:val="ListParagraph"/>
        <w:numPr>
          <w:ilvl w:val="0"/>
          <w:numId w:val="47"/>
        </w:numPr>
        <w:rPr>
          <w:rFonts w:ascii="Garamond" w:hAnsi="Garamond"/>
          <w:sz w:val="23"/>
          <w:szCs w:val="23"/>
        </w:rPr>
      </w:pPr>
      <w:r w:rsidRPr="00266E83">
        <w:rPr>
          <w:rFonts w:ascii="Garamond" w:hAnsi="Garamond"/>
          <w:sz w:val="23"/>
          <w:szCs w:val="23"/>
        </w:rPr>
        <w:t xml:space="preserve">Act as a liaison between government (local &amp; state). </w:t>
      </w:r>
    </w:p>
    <w:p w:rsidR="00E71EE4" w:rsidRPr="00266E83" w:rsidRDefault="00E71EE4" w:rsidP="00E71EE4">
      <w:pPr>
        <w:pStyle w:val="ListParagraph"/>
        <w:numPr>
          <w:ilvl w:val="0"/>
          <w:numId w:val="47"/>
        </w:numPr>
        <w:rPr>
          <w:rFonts w:ascii="Garamond" w:hAnsi="Garamond"/>
          <w:sz w:val="23"/>
          <w:szCs w:val="23"/>
        </w:rPr>
      </w:pPr>
      <w:r w:rsidRPr="00266E83">
        <w:rPr>
          <w:rFonts w:ascii="Garamond" w:hAnsi="Garamond"/>
          <w:sz w:val="23"/>
          <w:szCs w:val="23"/>
        </w:rPr>
        <w:t>Meet with the Board of Selectmen at a minimum bi-annual</w:t>
      </w:r>
      <w:r w:rsidR="00ED52BB" w:rsidRPr="00266E83">
        <w:rPr>
          <w:rFonts w:ascii="Garamond" w:hAnsi="Garamond"/>
          <w:sz w:val="23"/>
          <w:szCs w:val="23"/>
        </w:rPr>
        <w:t xml:space="preserve"> basis</w:t>
      </w:r>
      <w:r w:rsidRPr="00266E83">
        <w:rPr>
          <w:rFonts w:ascii="Garamond" w:hAnsi="Garamond"/>
          <w:sz w:val="23"/>
          <w:szCs w:val="23"/>
        </w:rPr>
        <w:t xml:space="preserve"> to give updates. </w:t>
      </w:r>
    </w:p>
    <w:p w:rsidR="00E50468" w:rsidRPr="00266E83" w:rsidRDefault="00E71EE4" w:rsidP="00E71EE4">
      <w:pPr>
        <w:pStyle w:val="ListParagraph"/>
        <w:numPr>
          <w:ilvl w:val="0"/>
          <w:numId w:val="47"/>
        </w:numPr>
        <w:rPr>
          <w:rFonts w:ascii="Garamond" w:hAnsi="Garamond"/>
          <w:sz w:val="23"/>
          <w:szCs w:val="23"/>
        </w:rPr>
      </w:pPr>
      <w:r w:rsidRPr="00266E83">
        <w:rPr>
          <w:rFonts w:ascii="Garamond" w:hAnsi="Garamond"/>
          <w:sz w:val="23"/>
          <w:szCs w:val="23"/>
        </w:rPr>
        <w:t>Reach out to</w:t>
      </w:r>
      <w:r w:rsidR="00ED52BB" w:rsidRPr="00266E83">
        <w:rPr>
          <w:rFonts w:ascii="Garamond" w:hAnsi="Garamond"/>
          <w:sz w:val="23"/>
          <w:szCs w:val="23"/>
        </w:rPr>
        <w:t xml:space="preserve"> nonprofits, businesses, </w:t>
      </w:r>
      <w:r w:rsidRPr="00266E83">
        <w:rPr>
          <w:rFonts w:ascii="Garamond" w:hAnsi="Garamond"/>
          <w:sz w:val="23"/>
          <w:szCs w:val="23"/>
        </w:rPr>
        <w:t>public sector, agricultural farms, at risk properties, Hansom, Mass Port and other stakeholders to understand future expansion plans, issues, concerns or constraints</w:t>
      </w:r>
      <w:r w:rsidR="00E50468" w:rsidRPr="00266E83">
        <w:rPr>
          <w:rFonts w:ascii="Garamond" w:hAnsi="Garamond"/>
          <w:sz w:val="23"/>
          <w:szCs w:val="23"/>
        </w:rPr>
        <w:t>.</w:t>
      </w:r>
    </w:p>
    <w:p w:rsidR="00E71EE4" w:rsidRPr="00266E83" w:rsidRDefault="00E71EE4" w:rsidP="00E71EE4">
      <w:pPr>
        <w:pStyle w:val="ListParagraph"/>
        <w:numPr>
          <w:ilvl w:val="0"/>
          <w:numId w:val="47"/>
        </w:numPr>
        <w:rPr>
          <w:rFonts w:ascii="Garamond" w:hAnsi="Garamond"/>
          <w:sz w:val="23"/>
          <w:szCs w:val="23"/>
        </w:rPr>
      </w:pPr>
      <w:r w:rsidRPr="00266E83">
        <w:rPr>
          <w:rFonts w:ascii="Garamond" w:eastAsia="Times New Roman" w:hAnsi="Garamond" w:cs="Times New Roman"/>
          <w:sz w:val="23"/>
          <w:szCs w:val="23"/>
          <w:lang w:val="en"/>
        </w:rPr>
        <w:t xml:space="preserve">Survey existing and vacant space in Lincoln available and seek opportunities to support filling vacant spaces with businesses that </w:t>
      </w:r>
      <w:r w:rsidRPr="00266E83">
        <w:rPr>
          <w:rFonts w:ascii="Garamond" w:hAnsi="Garamond"/>
          <w:sz w:val="23"/>
          <w:szCs w:val="23"/>
        </w:rPr>
        <w:t>add to the quality of local residential life by providing goods, services and amenities desired by residents, jobs and livelihoods for Lincoln residents, and tax revenue that support the town services that are important to Lincoln resident.</w:t>
      </w:r>
    </w:p>
    <w:p w:rsidR="00E71EE4" w:rsidRPr="00266E83" w:rsidRDefault="00E71EE4" w:rsidP="00E71EE4">
      <w:pPr>
        <w:pStyle w:val="ListParagraph"/>
        <w:numPr>
          <w:ilvl w:val="0"/>
          <w:numId w:val="47"/>
        </w:numPr>
        <w:rPr>
          <w:rFonts w:ascii="Garamond" w:hAnsi="Garamond"/>
          <w:sz w:val="23"/>
          <w:szCs w:val="23"/>
        </w:rPr>
      </w:pPr>
      <w:r w:rsidRPr="00266E83">
        <w:rPr>
          <w:rFonts w:ascii="Garamond" w:hAnsi="Garamond"/>
          <w:sz w:val="23"/>
          <w:szCs w:val="23"/>
        </w:rPr>
        <w:t xml:space="preserve">Identify and assess Lincoln’s economic development opportunities and advise the Board of Selectmen, Planning Board, and South Lincoln Planning Sub Committee and other town boards about economic development policy &amp; planning opportunities e.g. </w:t>
      </w:r>
      <w:proofErr w:type="spellStart"/>
      <w:r w:rsidRPr="00266E83">
        <w:rPr>
          <w:rFonts w:ascii="Garamond" w:hAnsi="Garamond"/>
          <w:sz w:val="23"/>
          <w:szCs w:val="23"/>
        </w:rPr>
        <w:t>agri</w:t>
      </w:r>
      <w:proofErr w:type="spellEnd"/>
      <w:r w:rsidRPr="00266E83">
        <w:rPr>
          <w:rFonts w:ascii="Garamond" w:hAnsi="Garamond"/>
          <w:sz w:val="23"/>
          <w:szCs w:val="23"/>
        </w:rPr>
        <w:t>-tourism,  mixed use or commercial projects requiring new zoning, Lincoln Station, At Risk Properties, housing opportunities.</w:t>
      </w:r>
    </w:p>
    <w:p w:rsidR="00E71EE4" w:rsidRPr="00266E83" w:rsidRDefault="00E71EE4" w:rsidP="00E71EE4">
      <w:pPr>
        <w:pStyle w:val="ListParagraph"/>
        <w:numPr>
          <w:ilvl w:val="0"/>
          <w:numId w:val="47"/>
        </w:numPr>
        <w:rPr>
          <w:rFonts w:ascii="Garamond" w:hAnsi="Garamond"/>
          <w:sz w:val="23"/>
          <w:szCs w:val="23"/>
        </w:rPr>
      </w:pPr>
      <w:r w:rsidRPr="00266E83">
        <w:rPr>
          <w:rFonts w:ascii="Garamond" w:hAnsi="Garamond"/>
          <w:sz w:val="23"/>
          <w:szCs w:val="23"/>
        </w:rPr>
        <w:t xml:space="preserve">Attend economic development meetings and conferences. </w:t>
      </w:r>
    </w:p>
    <w:p w:rsidR="00E71EE4" w:rsidRPr="00266E83" w:rsidRDefault="00E71EE4" w:rsidP="00E71EE4">
      <w:pPr>
        <w:pStyle w:val="ListParagraph"/>
        <w:numPr>
          <w:ilvl w:val="0"/>
          <w:numId w:val="47"/>
        </w:numPr>
        <w:rPr>
          <w:rFonts w:ascii="Garamond" w:hAnsi="Garamond"/>
          <w:sz w:val="23"/>
          <w:szCs w:val="23"/>
        </w:rPr>
      </w:pPr>
      <w:r w:rsidRPr="00266E83">
        <w:rPr>
          <w:rFonts w:ascii="Garamond" w:eastAsia="Times New Roman" w:hAnsi="Garamond" w:cs="Times New Roman"/>
          <w:sz w:val="23"/>
          <w:szCs w:val="23"/>
          <w:lang w:val="en"/>
        </w:rPr>
        <w:t>Highlight</w:t>
      </w:r>
      <w:r w:rsidRPr="00266E83">
        <w:rPr>
          <w:rFonts w:ascii="Garamond" w:hAnsi="Garamond"/>
          <w:sz w:val="23"/>
          <w:szCs w:val="23"/>
        </w:rPr>
        <w:t xml:space="preserve"> Lincoln’s local businesses, non-profits and natural resources by brin</w:t>
      </w:r>
      <w:r w:rsidR="00E50468" w:rsidRPr="00266E83">
        <w:rPr>
          <w:rFonts w:ascii="Garamond" w:hAnsi="Garamond"/>
          <w:sz w:val="23"/>
          <w:szCs w:val="23"/>
        </w:rPr>
        <w:t>g</w:t>
      </w:r>
      <w:r w:rsidRPr="00266E83">
        <w:rPr>
          <w:rFonts w:ascii="Garamond" w:hAnsi="Garamond"/>
          <w:sz w:val="23"/>
          <w:szCs w:val="23"/>
        </w:rPr>
        <w:t xml:space="preserve">ing </w:t>
      </w:r>
      <w:r w:rsidRPr="00266E83">
        <w:rPr>
          <w:rFonts w:ascii="Garamond" w:eastAsia="Times New Roman" w:hAnsi="Garamond" w:cs="Times New Roman"/>
          <w:sz w:val="23"/>
          <w:szCs w:val="23"/>
          <w:lang w:val="en"/>
        </w:rPr>
        <w:t>awareness and attention to the value and quality of the businesses</w:t>
      </w:r>
      <w:r w:rsidR="00E50468" w:rsidRPr="00266E83">
        <w:rPr>
          <w:rFonts w:ascii="Garamond" w:eastAsia="Times New Roman" w:hAnsi="Garamond" w:cs="Times New Roman"/>
          <w:sz w:val="23"/>
          <w:szCs w:val="23"/>
          <w:lang w:val="en"/>
        </w:rPr>
        <w:t xml:space="preserve"> and non-</w:t>
      </w:r>
      <w:r w:rsidRPr="00266E83">
        <w:rPr>
          <w:rFonts w:ascii="Garamond" w:eastAsia="Times New Roman" w:hAnsi="Garamond" w:cs="Times New Roman"/>
          <w:sz w:val="23"/>
          <w:szCs w:val="23"/>
          <w:lang w:val="en"/>
        </w:rPr>
        <w:t xml:space="preserve">profits in Lincoln through events, campaigns, and social media such as development of a website. </w:t>
      </w:r>
      <w:r w:rsidRPr="00266E83">
        <w:rPr>
          <w:rFonts w:ascii="Garamond" w:hAnsi="Garamond"/>
          <w:sz w:val="23"/>
          <w:szCs w:val="23"/>
        </w:rPr>
        <w:t xml:space="preserve"> </w:t>
      </w:r>
    </w:p>
    <w:p w:rsidR="001A490D" w:rsidRPr="00266E83" w:rsidRDefault="00E42933" w:rsidP="00E71EE4">
      <w:pPr>
        <w:pStyle w:val="ListParagraph"/>
        <w:numPr>
          <w:ilvl w:val="0"/>
          <w:numId w:val="47"/>
        </w:numPr>
        <w:rPr>
          <w:rFonts w:ascii="Garamond" w:hAnsi="Garamond"/>
          <w:sz w:val="23"/>
          <w:szCs w:val="23"/>
        </w:rPr>
      </w:pPr>
      <w:r w:rsidRPr="00266E83">
        <w:rPr>
          <w:rFonts w:ascii="Garamond" w:hAnsi="Garamond"/>
          <w:sz w:val="23"/>
          <w:szCs w:val="23"/>
        </w:rPr>
        <w:t>Share resources with the business community regarding</w:t>
      </w:r>
      <w:r w:rsidR="00DC43ED" w:rsidRPr="00266E83">
        <w:rPr>
          <w:rFonts w:ascii="Garamond" w:eastAsia="Times New Roman" w:hAnsi="Garamond" w:cs="Times New Roman"/>
          <w:sz w:val="23"/>
          <w:szCs w:val="23"/>
          <w:lang w:val="en"/>
        </w:rPr>
        <w:t xml:space="preserve"> technical assistance, expertise, </w:t>
      </w:r>
      <w:r w:rsidR="00E71EE4" w:rsidRPr="00266E83">
        <w:rPr>
          <w:rFonts w:ascii="Garamond" w:eastAsia="Times New Roman" w:hAnsi="Garamond" w:cs="Times New Roman"/>
          <w:sz w:val="23"/>
          <w:szCs w:val="23"/>
          <w:lang w:val="en"/>
        </w:rPr>
        <w:t xml:space="preserve">grants, incentives, opportunities, </w:t>
      </w:r>
      <w:r w:rsidR="00DC43ED" w:rsidRPr="00266E83">
        <w:rPr>
          <w:rFonts w:ascii="Garamond" w:eastAsia="Times New Roman" w:hAnsi="Garamond" w:cs="Times New Roman"/>
          <w:sz w:val="23"/>
          <w:szCs w:val="23"/>
          <w:lang w:val="en"/>
        </w:rPr>
        <w:t>mentorship, and</w:t>
      </w:r>
      <w:r w:rsidR="00E50468" w:rsidRPr="00266E83">
        <w:rPr>
          <w:rFonts w:ascii="Garamond" w:eastAsia="Times New Roman" w:hAnsi="Garamond" w:cs="Times New Roman"/>
          <w:sz w:val="23"/>
          <w:szCs w:val="23"/>
          <w:lang w:val="en"/>
        </w:rPr>
        <w:t xml:space="preserve"> job training that may be available through local, state and federal initiatives. </w:t>
      </w:r>
    </w:p>
    <w:p w:rsidR="00D60017" w:rsidRPr="00266E83" w:rsidRDefault="00D60017" w:rsidP="00E71EE4">
      <w:pPr>
        <w:pStyle w:val="ListParagraph"/>
        <w:numPr>
          <w:ilvl w:val="0"/>
          <w:numId w:val="47"/>
        </w:numPr>
        <w:rPr>
          <w:rFonts w:ascii="Garamond" w:hAnsi="Garamond"/>
          <w:sz w:val="23"/>
          <w:szCs w:val="23"/>
        </w:rPr>
      </w:pPr>
      <w:r w:rsidRPr="00266E83">
        <w:rPr>
          <w:rFonts w:ascii="Garamond" w:hAnsi="Garamond"/>
          <w:sz w:val="23"/>
          <w:szCs w:val="23"/>
        </w:rPr>
        <w:t>Create</w:t>
      </w:r>
      <w:r w:rsidR="00E71EE4" w:rsidRPr="00266E83">
        <w:rPr>
          <w:rFonts w:ascii="Garamond" w:hAnsi="Garamond"/>
          <w:sz w:val="23"/>
          <w:szCs w:val="23"/>
        </w:rPr>
        <w:t xml:space="preserve"> networking</w:t>
      </w:r>
      <w:r w:rsidRPr="00266E83">
        <w:rPr>
          <w:rFonts w:ascii="Garamond" w:hAnsi="Garamond"/>
          <w:sz w:val="23"/>
          <w:szCs w:val="23"/>
        </w:rPr>
        <w:t xml:space="preserve"> opportunities for collaboration </w:t>
      </w:r>
      <w:r w:rsidR="00E71EE4" w:rsidRPr="00266E83">
        <w:rPr>
          <w:rFonts w:ascii="Garamond" w:hAnsi="Garamond"/>
          <w:sz w:val="23"/>
          <w:szCs w:val="23"/>
        </w:rPr>
        <w:t xml:space="preserve">for mentorship </w:t>
      </w:r>
      <w:r w:rsidRPr="00266E83">
        <w:rPr>
          <w:rFonts w:ascii="Garamond" w:hAnsi="Garamond"/>
          <w:sz w:val="23"/>
          <w:szCs w:val="23"/>
        </w:rPr>
        <w:t>between b</w:t>
      </w:r>
      <w:r w:rsidR="00E42933" w:rsidRPr="00266E83">
        <w:rPr>
          <w:rFonts w:ascii="Garamond" w:hAnsi="Garamond"/>
          <w:sz w:val="23"/>
          <w:szCs w:val="23"/>
        </w:rPr>
        <w:t>usinesses, not-for profits etc., public sector and residents.</w:t>
      </w:r>
    </w:p>
    <w:p w:rsidR="00E71EE4" w:rsidRPr="00266E83" w:rsidRDefault="00E71EE4" w:rsidP="00E16372">
      <w:pPr>
        <w:pStyle w:val="ListParagraph"/>
        <w:numPr>
          <w:ilvl w:val="0"/>
          <w:numId w:val="47"/>
        </w:numPr>
        <w:spacing w:after="240" w:line="360" w:lineRule="atLeast"/>
        <w:rPr>
          <w:rFonts w:ascii="Garamond" w:eastAsia="Times New Roman" w:hAnsi="Garamond" w:cs="Times New Roman"/>
          <w:sz w:val="23"/>
          <w:szCs w:val="23"/>
          <w:lang w:val="en"/>
        </w:rPr>
      </w:pPr>
      <w:r w:rsidRPr="00266E83">
        <w:rPr>
          <w:rFonts w:ascii="Garamond" w:hAnsi="Garamond" w:cs="Segoe UI"/>
          <w:color w:val="000000"/>
          <w:sz w:val="23"/>
          <w:szCs w:val="23"/>
        </w:rPr>
        <w:t xml:space="preserve">Create/Maintain </w:t>
      </w:r>
      <w:r w:rsidR="00D60017" w:rsidRPr="00266E83">
        <w:rPr>
          <w:rFonts w:ascii="Garamond" w:hAnsi="Garamond" w:cs="Segoe UI"/>
          <w:color w:val="000000"/>
          <w:sz w:val="23"/>
          <w:szCs w:val="23"/>
        </w:rPr>
        <w:t>an economic climate that enhances the viability of working lands and conserves natural lands</w:t>
      </w:r>
      <w:r w:rsidR="00E16372" w:rsidRPr="00266E83">
        <w:rPr>
          <w:rFonts w:ascii="Garamond" w:hAnsi="Garamond" w:cs="Segoe UI"/>
          <w:color w:val="000000"/>
          <w:sz w:val="23"/>
          <w:szCs w:val="23"/>
        </w:rPr>
        <w:t>.</w:t>
      </w:r>
    </w:p>
    <w:p w:rsidR="00E50468" w:rsidRPr="00266E83" w:rsidRDefault="00E50468" w:rsidP="00DC43ED">
      <w:pPr>
        <w:pStyle w:val="ListParagraph"/>
        <w:numPr>
          <w:ilvl w:val="0"/>
          <w:numId w:val="47"/>
        </w:numPr>
        <w:rPr>
          <w:rFonts w:ascii="Garamond" w:hAnsi="Garamond"/>
          <w:sz w:val="23"/>
          <w:szCs w:val="23"/>
        </w:rPr>
      </w:pPr>
      <w:r w:rsidRPr="00266E83">
        <w:rPr>
          <w:rFonts w:ascii="Garamond" w:hAnsi="Garamond"/>
          <w:sz w:val="23"/>
          <w:szCs w:val="23"/>
        </w:rPr>
        <w:t xml:space="preserve">In conjunction with staff </w:t>
      </w:r>
      <w:r w:rsidR="00D60017" w:rsidRPr="00266E83">
        <w:rPr>
          <w:rFonts w:ascii="Garamond" w:hAnsi="Garamond"/>
          <w:sz w:val="23"/>
          <w:szCs w:val="23"/>
        </w:rPr>
        <w:t>explore Grant opportunities and other resources as necessary</w:t>
      </w:r>
      <w:r w:rsidRPr="00266E83">
        <w:rPr>
          <w:rFonts w:ascii="Garamond" w:hAnsi="Garamond"/>
          <w:sz w:val="23"/>
          <w:szCs w:val="23"/>
        </w:rPr>
        <w:t>.</w:t>
      </w:r>
    </w:p>
    <w:p w:rsidR="00D60017" w:rsidRPr="00266E83" w:rsidRDefault="00E50468" w:rsidP="00DC43ED">
      <w:pPr>
        <w:pStyle w:val="ListParagraph"/>
        <w:numPr>
          <w:ilvl w:val="0"/>
          <w:numId w:val="47"/>
        </w:numPr>
        <w:rPr>
          <w:rFonts w:ascii="Garamond" w:hAnsi="Garamond"/>
          <w:sz w:val="23"/>
          <w:szCs w:val="23"/>
        </w:rPr>
      </w:pPr>
      <w:r w:rsidRPr="00266E83">
        <w:rPr>
          <w:rFonts w:ascii="Garamond" w:hAnsi="Garamond"/>
          <w:sz w:val="23"/>
          <w:szCs w:val="23"/>
        </w:rPr>
        <w:t>In conjunction with staff  or consultants c</w:t>
      </w:r>
      <w:r w:rsidR="00D60017" w:rsidRPr="00266E83">
        <w:rPr>
          <w:rFonts w:ascii="Garamond" w:hAnsi="Garamond"/>
          <w:sz w:val="23"/>
          <w:szCs w:val="23"/>
        </w:rPr>
        <w:t>onduc</w:t>
      </w:r>
      <w:r w:rsidRPr="00266E83">
        <w:rPr>
          <w:rFonts w:ascii="Garamond" w:hAnsi="Garamond"/>
          <w:sz w:val="23"/>
          <w:szCs w:val="23"/>
        </w:rPr>
        <w:t xml:space="preserve">t studies and analysis e.g. Feasibility Study. </w:t>
      </w:r>
    </w:p>
    <w:p w:rsidR="00E16372" w:rsidRPr="00266E83" w:rsidRDefault="00DC43ED" w:rsidP="00E16372">
      <w:pPr>
        <w:pStyle w:val="ListParagraph"/>
        <w:numPr>
          <w:ilvl w:val="0"/>
          <w:numId w:val="47"/>
        </w:numPr>
        <w:rPr>
          <w:rFonts w:ascii="Garamond" w:hAnsi="Garamond"/>
          <w:sz w:val="23"/>
          <w:szCs w:val="23"/>
        </w:rPr>
      </w:pPr>
      <w:r w:rsidRPr="00266E83">
        <w:rPr>
          <w:rFonts w:ascii="Garamond" w:hAnsi="Garamond"/>
          <w:sz w:val="23"/>
          <w:szCs w:val="23"/>
        </w:rPr>
        <w:t>Develop an economic portrait of Lincoln’s primary industry and small busin</w:t>
      </w:r>
      <w:r w:rsidR="00E16372" w:rsidRPr="00266E83">
        <w:rPr>
          <w:rFonts w:ascii="Garamond" w:hAnsi="Garamond"/>
          <w:sz w:val="23"/>
          <w:szCs w:val="23"/>
        </w:rPr>
        <w:t>ess sectors including nonprofit</w:t>
      </w:r>
      <w:r w:rsidR="00E50468" w:rsidRPr="00266E83">
        <w:rPr>
          <w:rFonts w:ascii="Garamond" w:hAnsi="Garamond"/>
          <w:sz w:val="23"/>
          <w:szCs w:val="23"/>
        </w:rPr>
        <w:t>s</w:t>
      </w:r>
      <w:r w:rsidR="00E16372" w:rsidRPr="00266E83">
        <w:rPr>
          <w:rFonts w:ascii="Garamond" w:hAnsi="Garamond"/>
          <w:sz w:val="23"/>
          <w:szCs w:val="23"/>
        </w:rPr>
        <w:t xml:space="preserve"> by</w:t>
      </w:r>
      <w:r w:rsidR="00E71EE4" w:rsidRPr="00266E83">
        <w:rPr>
          <w:rFonts w:ascii="Garamond" w:hAnsi="Garamond"/>
          <w:sz w:val="23"/>
          <w:szCs w:val="23"/>
        </w:rPr>
        <w:t xml:space="preserve"> working with </w:t>
      </w:r>
      <w:r w:rsidR="00E50468" w:rsidRPr="00266E83">
        <w:rPr>
          <w:rFonts w:ascii="Garamond" w:hAnsi="Garamond"/>
          <w:sz w:val="23"/>
          <w:szCs w:val="23"/>
        </w:rPr>
        <w:t xml:space="preserve">consultants and/or </w:t>
      </w:r>
      <w:r w:rsidR="00E71EE4" w:rsidRPr="00266E83">
        <w:rPr>
          <w:rFonts w:ascii="Garamond" w:hAnsi="Garamond"/>
          <w:sz w:val="23"/>
          <w:szCs w:val="23"/>
        </w:rPr>
        <w:t xml:space="preserve">economists from </w:t>
      </w:r>
      <w:r w:rsidR="00E16372" w:rsidRPr="00266E83">
        <w:rPr>
          <w:rFonts w:ascii="Garamond" w:hAnsi="Garamond"/>
          <w:sz w:val="23"/>
          <w:szCs w:val="23"/>
        </w:rPr>
        <w:t>some of the local universities e.g. Dr. Alan Clayton-Matthews and Dr. Barry Bluestone of Northeastern University, and Maureen Dunne of Framingham State University.</w:t>
      </w:r>
    </w:p>
    <w:p w:rsidR="00E71EE4" w:rsidRPr="00266E83" w:rsidRDefault="00E71EE4" w:rsidP="00E16372">
      <w:pPr>
        <w:pStyle w:val="ListParagraph"/>
        <w:rPr>
          <w:rFonts w:ascii="Garamond" w:hAnsi="Garamond"/>
          <w:sz w:val="23"/>
          <w:szCs w:val="23"/>
        </w:rPr>
      </w:pPr>
    </w:p>
    <w:p w:rsidR="00E50468" w:rsidRDefault="00E50468" w:rsidP="00E16372">
      <w:pPr>
        <w:pStyle w:val="ListParagraph"/>
        <w:rPr>
          <w:rFonts w:ascii="Garamond" w:hAnsi="Garamond"/>
          <w:sz w:val="23"/>
          <w:szCs w:val="23"/>
        </w:rPr>
      </w:pPr>
    </w:p>
    <w:p w:rsidR="00266E83" w:rsidRPr="00266E83" w:rsidRDefault="00266E83" w:rsidP="00E16372">
      <w:pPr>
        <w:pStyle w:val="ListParagraph"/>
        <w:rPr>
          <w:rFonts w:ascii="Garamond" w:hAnsi="Garamond"/>
          <w:sz w:val="23"/>
          <w:szCs w:val="23"/>
        </w:rPr>
      </w:pPr>
    </w:p>
    <w:p w:rsidR="00D60017" w:rsidRPr="00266E83" w:rsidRDefault="00E16372" w:rsidP="00D60017">
      <w:pPr>
        <w:spacing w:after="0" w:line="240" w:lineRule="auto"/>
        <w:rPr>
          <w:rFonts w:ascii="Garamond" w:eastAsia="Times New Roman" w:hAnsi="Garamond" w:cs="Times New Roman"/>
          <w:sz w:val="23"/>
          <w:szCs w:val="23"/>
        </w:rPr>
      </w:pPr>
      <w:r w:rsidRPr="00266E83">
        <w:rPr>
          <w:rFonts w:ascii="Garamond" w:eastAsia="Times New Roman" w:hAnsi="Garamond" w:cs="Times New Roman"/>
          <w:sz w:val="23"/>
          <w:szCs w:val="23"/>
        </w:rPr>
        <w:t>Economic Overview:</w:t>
      </w:r>
    </w:p>
    <w:p w:rsidR="00E16372" w:rsidRPr="00266E83" w:rsidRDefault="00E16372" w:rsidP="00D60017">
      <w:pPr>
        <w:spacing w:after="0" w:line="240" w:lineRule="auto"/>
        <w:rPr>
          <w:rFonts w:ascii="Garamond" w:eastAsia="Times New Roman" w:hAnsi="Garamond" w:cs="Times New Roman"/>
          <w:sz w:val="23"/>
          <w:szCs w:val="23"/>
        </w:rPr>
      </w:pPr>
    </w:p>
    <w:p w:rsidR="001A490D" w:rsidRPr="00266E83" w:rsidRDefault="00E50468" w:rsidP="00E16372">
      <w:pPr>
        <w:pStyle w:val="ListParagraph"/>
        <w:numPr>
          <w:ilvl w:val="0"/>
          <w:numId w:val="41"/>
        </w:numPr>
        <w:spacing w:after="0" w:line="240" w:lineRule="auto"/>
        <w:rPr>
          <w:rFonts w:ascii="Garamond" w:eastAsia="Times New Roman" w:hAnsi="Garamond" w:cs="Times New Roman"/>
          <w:sz w:val="23"/>
          <w:szCs w:val="23"/>
        </w:rPr>
      </w:pPr>
      <w:r w:rsidRPr="00266E83">
        <w:rPr>
          <w:rFonts w:ascii="Garamond" w:hAnsi="Garamond"/>
          <w:sz w:val="23"/>
          <w:szCs w:val="23"/>
        </w:rPr>
        <w:t xml:space="preserve">In 2015 there were </w:t>
      </w:r>
      <w:r w:rsidR="00E16372" w:rsidRPr="00266E83">
        <w:rPr>
          <w:rFonts w:ascii="Garamond" w:hAnsi="Garamond"/>
          <w:sz w:val="23"/>
          <w:szCs w:val="23"/>
        </w:rPr>
        <w:t>190 establishments in Lincoln that provide</w:t>
      </w:r>
      <w:r w:rsidRPr="00266E83">
        <w:rPr>
          <w:rFonts w:ascii="Garamond" w:hAnsi="Garamond"/>
          <w:sz w:val="23"/>
          <w:szCs w:val="23"/>
        </w:rPr>
        <w:t>d</w:t>
      </w:r>
      <w:r w:rsidR="00E16372" w:rsidRPr="00266E83">
        <w:rPr>
          <w:rFonts w:ascii="Garamond" w:hAnsi="Garamond"/>
          <w:sz w:val="23"/>
          <w:szCs w:val="23"/>
        </w:rPr>
        <w:t xml:space="preserve"> </w:t>
      </w:r>
      <w:r w:rsidR="001A490D" w:rsidRPr="00266E83">
        <w:rPr>
          <w:rFonts w:ascii="Garamond" w:hAnsi="Garamond"/>
          <w:sz w:val="23"/>
          <w:szCs w:val="23"/>
        </w:rPr>
        <w:t>2,</w:t>
      </w:r>
      <w:r w:rsidR="00E16372" w:rsidRPr="00266E83">
        <w:rPr>
          <w:rFonts w:ascii="Garamond" w:hAnsi="Garamond"/>
          <w:sz w:val="23"/>
          <w:szCs w:val="23"/>
        </w:rPr>
        <w:t>034</w:t>
      </w:r>
      <w:r w:rsidR="001A490D" w:rsidRPr="00266E83">
        <w:rPr>
          <w:rFonts w:ascii="Garamond" w:hAnsi="Garamond"/>
          <w:sz w:val="23"/>
          <w:szCs w:val="23"/>
        </w:rPr>
        <w:t xml:space="preserve"> jobs with a total of $142,823,259 in wages</w:t>
      </w:r>
      <w:r w:rsidRPr="00266E83">
        <w:rPr>
          <w:rFonts w:ascii="Garamond" w:hAnsi="Garamond"/>
          <w:sz w:val="23"/>
          <w:szCs w:val="23"/>
        </w:rPr>
        <w:t>.</w:t>
      </w:r>
    </w:p>
    <w:p w:rsidR="00E16372" w:rsidRPr="00266E83" w:rsidRDefault="00E16372" w:rsidP="00E16372">
      <w:pPr>
        <w:pStyle w:val="ListParagraph"/>
        <w:numPr>
          <w:ilvl w:val="0"/>
          <w:numId w:val="41"/>
        </w:numPr>
        <w:spacing w:after="0" w:line="240" w:lineRule="auto"/>
        <w:rPr>
          <w:rFonts w:ascii="Garamond" w:eastAsia="Times New Roman" w:hAnsi="Garamond" w:cs="Times New Roman"/>
          <w:sz w:val="23"/>
          <w:szCs w:val="23"/>
        </w:rPr>
      </w:pPr>
      <w:r w:rsidRPr="00266E83">
        <w:rPr>
          <w:rFonts w:ascii="Garamond" w:eastAsiaTheme="minorEastAsia" w:hAnsi="Garamond"/>
          <w:sz w:val="23"/>
          <w:szCs w:val="23"/>
        </w:rPr>
        <w:t>North Lincoln has vacancy rate of 30-40%</w:t>
      </w:r>
    </w:p>
    <w:p w:rsidR="00E16372" w:rsidRPr="00266E83" w:rsidRDefault="00E16372" w:rsidP="00E16372">
      <w:pPr>
        <w:pStyle w:val="ListParagraph"/>
        <w:numPr>
          <w:ilvl w:val="0"/>
          <w:numId w:val="41"/>
        </w:numPr>
        <w:spacing w:after="0" w:line="240" w:lineRule="auto"/>
        <w:rPr>
          <w:rFonts w:ascii="Garamond" w:eastAsia="Times New Roman" w:hAnsi="Garamond" w:cs="Times New Roman"/>
          <w:sz w:val="23"/>
          <w:szCs w:val="23"/>
        </w:rPr>
      </w:pPr>
      <w:r w:rsidRPr="00266E83">
        <w:rPr>
          <w:rFonts w:ascii="Garamond" w:hAnsi="Garamond"/>
          <w:sz w:val="23"/>
          <w:szCs w:val="23"/>
        </w:rPr>
        <w:t>Lincoln Station:</w:t>
      </w:r>
    </w:p>
    <w:p w:rsidR="00E16372" w:rsidRPr="00266E83" w:rsidRDefault="00E16372" w:rsidP="00E16372">
      <w:pPr>
        <w:pStyle w:val="ListParagraph"/>
        <w:numPr>
          <w:ilvl w:val="1"/>
          <w:numId w:val="41"/>
        </w:numPr>
        <w:spacing w:after="0" w:line="240" w:lineRule="auto"/>
        <w:rPr>
          <w:rFonts w:ascii="Garamond" w:eastAsia="Times New Roman" w:hAnsi="Garamond" w:cs="Times New Roman"/>
          <w:sz w:val="23"/>
          <w:szCs w:val="23"/>
        </w:rPr>
      </w:pPr>
      <w:r w:rsidRPr="00266E83">
        <w:rPr>
          <w:rFonts w:ascii="Garamond" w:hAnsi="Garamond"/>
          <w:sz w:val="23"/>
          <w:szCs w:val="23"/>
        </w:rPr>
        <w:t>Town’s major commercial center only draws 20% of Lincoln’s residents disposable income</w:t>
      </w:r>
    </w:p>
    <w:p w:rsidR="00E16372" w:rsidRPr="00266E83" w:rsidRDefault="00E16372" w:rsidP="00E16372">
      <w:pPr>
        <w:pStyle w:val="ListParagraph"/>
        <w:numPr>
          <w:ilvl w:val="1"/>
          <w:numId w:val="41"/>
        </w:numPr>
        <w:spacing w:after="0" w:line="240" w:lineRule="auto"/>
        <w:rPr>
          <w:rFonts w:ascii="Garamond" w:hAnsi="Garamond"/>
          <w:sz w:val="23"/>
          <w:szCs w:val="23"/>
        </w:rPr>
      </w:pPr>
      <w:r w:rsidRPr="00266E83">
        <w:rPr>
          <w:rFonts w:ascii="Garamond" w:hAnsi="Garamond"/>
          <w:sz w:val="23"/>
          <w:szCs w:val="23"/>
        </w:rPr>
        <w:t>Median Household Income of $150,000 and Over 40% earn combined income of 200k or more</w:t>
      </w:r>
    </w:p>
    <w:p w:rsidR="00E16372" w:rsidRPr="00266E83" w:rsidRDefault="00E16372" w:rsidP="00E16372">
      <w:pPr>
        <w:pStyle w:val="ListParagraph"/>
        <w:numPr>
          <w:ilvl w:val="1"/>
          <w:numId w:val="41"/>
        </w:numPr>
        <w:spacing w:after="0" w:line="240" w:lineRule="auto"/>
        <w:rPr>
          <w:rFonts w:ascii="Garamond" w:hAnsi="Garamond"/>
          <w:sz w:val="23"/>
          <w:szCs w:val="23"/>
        </w:rPr>
      </w:pPr>
      <w:r w:rsidRPr="00266E83">
        <w:rPr>
          <w:rFonts w:ascii="Garamond" w:hAnsi="Garamond"/>
          <w:sz w:val="23"/>
          <w:szCs w:val="23"/>
        </w:rPr>
        <w:t>Residents within one-mile radius of Lincoln Station generate demand of over $40 million in goods &amp; services per year</w:t>
      </w:r>
    </w:p>
    <w:p w:rsidR="00E16372" w:rsidRPr="00266E83" w:rsidRDefault="00E16372" w:rsidP="00E16372">
      <w:pPr>
        <w:pStyle w:val="ListParagraph"/>
        <w:numPr>
          <w:ilvl w:val="1"/>
          <w:numId w:val="41"/>
        </w:numPr>
        <w:spacing w:after="0" w:line="240" w:lineRule="auto"/>
        <w:rPr>
          <w:rFonts w:ascii="Garamond" w:hAnsi="Garamond"/>
          <w:sz w:val="23"/>
          <w:szCs w:val="23"/>
        </w:rPr>
      </w:pPr>
      <w:r w:rsidRPr="00266E83">
        <w:rPr>
          <w:rFonts w:ascii="Garamond" w:hAnsi="Garamond"/>
          <w:sz w:val="23"/>
          <w:szCs w:val="23"/>
        </w:rPr>
        <w:t>Mall only earns $7.7 million per year in sales &amp; leaks as much as 80% of total consumer spending in adjacent towns</w:t>
      </w:r>
    </w:p>
    <w:p w:rsidR="00E16372" w:rsidRPr="00266E83" w:rsidRDefault="00E16372" w:rsidP="00E16372">
      <w:pPr>
        <w:pStyle w:val="ListParagraph"/>
        <w:numPr>
          <w:ilvl w:val="1"/>
          <w:numId w:val="41"/>
        </w:numPr>
        <w:spacing w:after="0" w:line="240" w:lineRule="auto"/>
        <w:rPr>
          <w:rFonts w:ascii="Garamond" w:hAnsi="Garamond"/>
          <w:sz w:val="23"/>
          <w:szCs w:val="23"/>
        </w:rPr>
      </w:pPr>
      <w:r w:rsidRPr="00266E83">
        <w:rPr>
          <w:rFonts w:ascii="Garamond" w:hAnsi="Garamond"/>
          <w:sz w:val="23"/>
          <w:szCs w:val="23"/>
        </w:rPr>
        <w:t xml:space="preserve">Relies on sales &amp; income from </w:t>
      </w:r>
      <w:proofErr w:type="spellStart"/>
      <w:r w:rsidRPr="00266E83">
        <w:rPr>
          <w:rFonts w:ascii="Garamond" w:hAnsi="Garamond"/>
          <w:sz w:val="23"/>
          <w:szCs w:val="23"/>
        </w:rPr>
        <w:t>Donelan’s</w:t>
      </w:r>
      <w:proofErr w:type="spellEnd"/>
      <w:r w:rsidRPr="00266E83">
        <w:rPr>
          <w:rFonts w:ascii="Garamond" w:hAnsi="Garamond"/>
          <w:sz w:val="23"/>
          <w:szCs w:val="23"/>
        </w:rPr>
        <w:t xml:space="preserve"> which is the anchor </w:t>
      </w:r>
    </w:p>
    <w:p w:rsidR="001A490D" w:rsidRPr="00447247" w:rsidRDefault="00E16372" w:rsidP="00266E83">
      <w:pPr>
        <w:pStyle w:val="ListParagraph"/>
        <w:numPr>
          <w:ilvl w:val="1"/>
          <w:numId w:val="41"/>
        </w:numPr>
        <w:spacing w:after="0" w:line="240" w:lineRule="auto"/>
        <w:rPr>
          <w:rFonts w:ascii="Garamond" w:eastAsia="Times New Roman" w:hAnsi="Garamond" w:cs="Times New Roman"/>
          <w:sz w:val="23"/>
          <w:szCs w:val="23"/>
        </w:rPr>
      </w:pPr>
      <w:r w:rsidRPr="00266E83">
        <w:rPr>
          <w:rFonts w:ascii="Garamond" w:eastAsiaTheme="minorEastAsia" w:hAnsi="Garamond"/>
          <w:sz w:val="23"/>
          <w:szCs w:val="23"/>
        </w:rPr>
        <w:t xml:space="preserve">Recent departure of AK Bistro and Whistle Stop &amp; well as vacancies across the street </w:t>
      </w:r>
    </w:p>
    <w:p w:rsidR="00266E83" w:rsidRPr="00447247" w:rsidRDefault="00266E83" w:rsidP="00447247">
      <w:pPr>
        <w:spacing w:after="0" w:line="240" w:lineRule="auto"/>
        <w:rPr>
          <w:rFonts w:ascii="Garamond" w:eastAsia="Times New Roman" w:hAnsi="Garamond" w:cs="Times New Roman"/>
          <w:sz w:val="23"/>
          <w:szCs w:val="23"/>
        </w:rPr>
      </w:pPr>
    </w:p>
    <w:p w:rsidR="00447247" w:rsidRPr="00266E83" w:rsidRDefault="00266E83" w:rsidP="00447247">
      <w:pPr>
        <w:ind w:left="2880"/>
        <w:rPr>
          <w:rFonts w:ascii="Garamond" w:hAnsi="Garamond"/>
          <w:sz w:val="23"/>
          <w:szCs w:val="23"/>
        </w:rPr>
      </w:pPr>
      <w:r w:rsidRPr="00266E83">
        <w:rPr>
          <w:rFonts w:ascii="Garamond" w:hAnsi="Garamond"/>
          <w:noProof/>
          <w:sz w:val="23"/>
          <w:szCs w:val="23"/>
        </w:rPr>
        <w:drawing>
          <wp:inline distT="0" distB="0" distL="0" distR="0" wp14:anchorId="3479FC4E" wp14:editId="46D11606">
            <wp:extent cx="2324100" cy="1905000"/>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F350B" w:rsidRPr="00266E83" w:rsidRDefault="0023017B" w:rsidP="008F350B">
      <w:pPr>
        <w:pBdr>
          <w:top w:val="single" w:sz="4" w:space="1" w:color="auto"/>
          <w:left w:val="single" w:sz="4" w:space="4" w:color="auto"/>
          <w:bottom w:val="single" w:sz="4" w:space="1" w:color="auto"/>
          <w:right w:val="single" w:sz="4" w:space="4" w:color="auto"/>
        </w:pBdr>
        <w:shd w:val="clear" w:color="auto" w:fill="C6D9F1" w:themeFill="text2" w:themeFillTint="33"/>
        <w:rPr>
          <w:rFonts w:ascii="Garamond" w:hAnsi="Garamond"/>
          <w:b/>
          <w:sz w:val="23"/>
          <w:szCs w:val="23"/>
        </w:rPr>
      </w:pPr>
      <w:r w:rsidRPr="00266E83">
        <w:rPr>
          <w:rFonts w:ascii="Garamond" w:hAnsi="Garamond"/>
          <w:b/>
          <w:sz w:val="23"/>
          <w:szCs w:val="23"/>
        </w:rPr>
        <w:t xml:space="preserve">South Lincoln Planning </w:t>
      </w:r>
      <w:r w:rsidR="001A111B" w:rsidRPr="00266E83">
        <w:rPr>
          <w:rFonts w:ascii="Garamond" w:hAnsi="Garamond"/>
          <w:b/>
          <w:sz w:val="23"/>
          <w:szCs w:val="23"/>
        </w:rPr>
        <w:t xml:space="preserve">Implementation </w:t>
      </w:r>
      <w:r w:rsidRPr="00266E83">
        <w:rPr>
          <w:rFonts w:ascii="Garamond" w:hAnsi="Garamond"/>
          <w:b/>
          <w:sz w:val="23"/>
          <w:szCs w:val="23"/>
        </w:rPr>
        <w:t>Committee</w:t>
      </w:r>
      <w:r w:rsidR="001A111B" w:rsidRPr="00266E83">
        <w:rPr>
          <w:rFonts w:ascii="Garamond" w:hAnsi="Garamond"/>
          <w:b/>
          <w:sz w:val="23"/>
          <w:szCs w:val="23"/>
        </w:rPr>
        <w:t xml:space="preserve"> (SLPIC)</w:t>
      </w:r>
      <w:r w:rsidR="00E16372" w:rsidRPr="00266E83">
        <w:rPr>
          <w:rFonts w:ascii="Garamond" w:hAnsi="Garamond"/>
          <w:b/>
          <w:sz w:val="23"/>
          <w:szCs w:val="23"/>
        </w:rPr>
        <w:t xml:space="preserve"> – Created by the Planning Board</w:t>
      </w:r>
    </w:p>
    <w:p w:rsidR="0023017B" w:rsidRPr="00266E83" w:rsidRDefault="0023017B" w:rsidP="0023017B">
      <w:pPr>
        <w:spacing w:after="0" w:line="240" w:lineRule="auto"/>
        <w:rPr>
          <w:rFonts w:ascii="Garamond" w:eastAsiaTheme="minorEastAsia" w:hAnsi="Garamond"/>
          <w:sz w:val="23"/>
          <w:szCs w:val="23"/>
        </w:rPr>
      </w:pPr>
      <w:r w:rsidRPr="00266E83">
        <w:rPr>
          <w:rFonts w:ascii="Garamond" w:eastAsiaTheme="minorEastAsia" w:hAnsi="Garamond"/>
          <w:sz w:val="23"/>
          <w:szCs w:val="23"/>
        </w:rPr>
        <w:t>By investing in the community as well as Lincoln Station and South Lincoln it will create a more vibrant attractive place for residents &amp; visitors to visit spend time and spend money. Lincoln Station is considered the hub of Lincoln with the MBTA Station, adjacent trails, conservation land, farms</w:t>
      </w:r>
      <w:r w:rsidRPr="00266E83">
        <w:rPr>
          <w:rFonts w:ascii="Garamond" w:eastAsia="Times New Roman" w:hAnsi="Garamond" w:cs="Times New Roman"/>
          <w:sz w:val="23"/>
          <w:szCs w:val="23"/>
        </w:rPr>
        <w:t xml:space="preserve">, </w:t>
      </w:r>
      <w:r w:rsidRPr="00266E83">
        <w:rPr>
          <w:rFonts w:ascii="Garamond" w:eastAsiaTheme="minorEastAsia" w:hAnsi="Garamond"/>
          <w:sz w:val="23"/>
          <w:szCs w:val="23"/>
        </w:rPr>
        <w:t xml:space="preserve">Codman Community Farms, Mass Audubon, </w:t>
      </w:r>
      <w:proofErr w:type="spellStart"/>
      <w:r w:rsidRPr="00266E83">
        <w:rPr>
          <w:rFonts w:ascii="Garamond" w:eastAsiaTheme="minorEastAsia" w:hAnsi="Garamond"/>
          <w:sz w:val="23"/>
          <w:szCs w:val="23"/>
        </w:rPr>
        <w:t>deCordova</w:t>
      </w:r>
      <w:proofErr w:type="spellEnd"/>
      <w:r w:rsidRPr="00266E83">
        <w:rPr>
          <w:rFonts w:ascii="Garamond" w:eastAsiaTheme="minorEastAsia" w:hAnsi="Garamond"/>
          <w:sz w:val="23"/>
          <w:szCs w:val="23"/>
        </w:rPr>
        <w:t xml:space="preserve"> Museum, Walden Pond, elementary and middle schools</w:t>
      </w:r>
      <w:r w:rsidRPr="00266E83">
        <w:rPr>
          <w:rFonts w:ascii="Garamond" w:eastAsia="Times New Roman" w:hAnsi="Garamond" w:cs="Times New Roman"/>
          <w:sz w:val="23"/>
          <w:szCs w:val="23"/>
        </w:rPr>
        <w:t xml:space="preserve"> and </w:t>
      </w:r>
      <w:r w:rsidRPr="00266E83">
        <w:rPr>
          <w:rFonts w:ascii="Garamond" w:eastAsiaTheme="minorEastAsia" w:hAnsi="Garamond"/>
          <w:sz w:val="23"/>
          <w:szCs w:val="23"/>
        </w:rPr>
        <w:t xml:space="preserve">housing developments such as Lincoln Woods and Ryan Estates. </w:t>
      </w:r>
    </w:p>
    <w:p w:rsidR="0023017B" w:rsidRPr="00266E83" w:rsidRDefault="0023017B" w:rsidP="0023017B">
      <w:pPr>
        <w:spacing w:after="0" w:line="240" w:lineRule="auto"/>
        <w:rPr>
          <w:rFonts w:ascii="Garamond" w:eastAsiaTheme="minorEastAsia" w:hAnsi="Garamond"/>
          <w:sz w:val="23"/>
          <w:szCs w:val="23"/>
        </w:rPr>
      </w:pPr>
    </w:p>
    <w:p w:rsidR="005F6538" w:rsidRPr="00266E83" w:rsidRDefault="00F90B6A" w:rsidP="005F6538">
      <w:pPr>
        <w:rPr>
          <w:rFonts w:ascii="Garamond" w:hAnsi="Garamond"/>
          <w:sz w:val="23"/>
          <w:szCs w:val="23"/>
        </w:rPr>
      </w:pPr>
      <w:r w:rsidRPr="00266E83">
        <w:rPr>
          <w:rFonts w:ascii="Garamond" w:hAnsi="Garamond"/>
          <w:sz w:val="23"/>
          <w:szCs w:val="23"/>
        </w:rPr>
        <w:t xml:space="preserve">I recommend that a </w:t>
      </w:r>
      <w:r w:rsidR="005F6538" w:rsidRPr="00266E83">
        <w:rPr>
          <w:rFonts w:ascii="Garamond" w:hAnsi="Garamond"/>
          <w:sz w:val="23"/>
          <w:szCs w:val="23"/>
        </w:rPr>
        <w:t>Planning Board Subcommittee</w:t>
      </w:r>
      <w:r w:rsidRPr="00266E83">
        <w:rPr>
          <w:rFonts w:ascii="Garamond" w:hAnsi="Garamond"/>
          <w:sz w:val="23"/>
          <w:szCs w:val="23"/>
        </w:rPr>
        <w:t xml:space="preserve"> be established </w:t>
      </w:r>
      <w:r w:rsidR="0023017B" w:rsidRPr="00266E83">
        <w:rPr>
          <w:rFonts w:ascii="Garamond" w:hAnsi="Garamond"/>
          <w:sz w:val="23"/>
          <w:szCs w:val="23"/>
        </w:rPr>
        <w:t>en</w:t>
      </w:r>
      <w:r w:rsidRPr="00266E83">
        <w:rPr>
          <w:rFonts w:ascii="Garamond" w:hAnsi="Garamond"/>
          <w:sz w:val="23"/>
          <w:szCs w:val="23"/>
        </w:rPr>
        <w:t>titled</w:t>
      </w:r>
      <w:r w:rsidR="005F6538" w:rsidRPr="00266E83">
        <w:rPr>
          <w:rFonts w:ascii="Garamond" w:hAnsi="Garamond"/>
          <w:sz w:val="23"/>
          <w:szCs w:val="23"/>
        </w:rPr>
        <w:t xml:space="preserve"> “South Lincoln Planning </w:t>
      </w:r>
      <w:r w:rsidR="001A111B" w:rsidRPr="00266E83">
        <w:rPr>
          <w:rFonts w:ascii="Garamond" w:hAnsi="Garamond"/>
          <w:sz w:val="23"/>
          <w:szCs w:val="23"/>
        </w:rPr>
        <w:t xml:space="preserve">Implementation </w:t>
      </w:r>
      <w:r w:rsidR="005F6538" w:rsidRPr="00266E83">
        <w:rPr>
          <w:rFonts w:ascii="Garamond" w:hAnsi="Garamond"/>
          <w:sz w:val="23"/>
          <w:szCs w:val="23"/>
        </w:rPr>
        <w:t xml:space="preserve">Committee” </w:t>
      </w:r>
      <w:r w:rsidRPr="00266E83">
        <w:rPr>
          <w:rFonts w:ascii="Garamond" w:hAnsi="Garamond"/>
          <w:sz w:val="23"/>
          <w:szCs w:val="23"/>
        </w:rPr>
        <w:t>(</w:t>
      </w:r>
      <w:r w:rsidR="005F6538" w:rsidRPr="00266E83">
        <w:rPr>
          <w:rFonts w:ascii="Garamond" w:hAnsi="Garamond"/>
          <w:sz w:val="23"/>
          <w:szCs w:val="23"/>
        </w:rPr>
        <w:t>SLP</w:t>
      </w:r>
      <w:r w:rsidR="001A111B" w:rsidRPr="00266E83">
        <w:rPr>
          <w:rFonts w:ascii="Garamond" w:hAnsi="Garamond"/>
          <w:sz w:val="23"/>
          <w:szCs w:val="23"/>
        </w:rPr>
        <w:t>I</w:t>
      </w:r>
      <w:r w:rsidR="005F6538" w:rsidRPr="00266E83">
        <w:rPr>
          <w:rFonts w:ascii="Garamond" w:hAnsi="Garamond"/>
          <w:sz w:val="23"/>
          <w:szCs w:val="23"/>
        </w:rPr>
        <w:t>C</w:t>
      </w:r>
      <w:r w:rsidRPr="00266E83">
        <w:rPr>
          <w:rFonts w:ascii="Garamond" w:hAnsi="Garamond"/>
          <w:sz w:val="23"/>
          <w:szCs w:val="23"/>
        </w:rPr>
        <w:t>). The SLP</w:t>
      </w:r>
      <w:r w:rsidR="001A111B" w:rsidRPr="00266E83">
        <w:rPr>
          <w:rFonts w:ascii="Garamond" w:hAnsi="Garamond"/>
          <w:sz w:val="23"/>
          <w:szCs w:val="23"/>
        </w:rPr>
        <w:t>I</w:t>
      </w:r>
      <w:r w:rsidRPr="00266E83">
        <w:rPr>
          <w:rFonts w:ascii="Garamond" w:hAnsi="Garamond"/>
          <w:sz w:val="23"/>
          <w:szCs w:val="23"/>
        </w:rPr>
        <w:t>C</w:t>
      </w:r>
      <w:r w:rsidR="005F6538" w:rsidRPr="00266E83">
        <w:rPr>
          <w:rFonts w:ascii="Garamond" w:hAnsi="Garamond"/>
          <w:sz w:val="23"/>
          <w:szCs w:val="23"/>
        </w:rPr>
        <w:t xml:space="preserve"> will be a subcommittee of the Planning Board that will focus on project specific planning projects and establish project s</w:t>
      </w:r>
      <w:r w:rsidR="0023017B" w:rsidRPr="00266E83">
        <w:rPr>
          <w:rFonts w:ascii="Garamond" w:hAnsi="Garamond"/>
          <w:sz w:val="23"/>
          <w:szCs w:val="23"/>
        </w:rPr>
        <w:t xml:space="preserve">pecific working teams as needed that include additional members representing various </w:t>
      </w:r>
      <w:r w:rsidR="001A111B" w:rsidRPr="00266E83">
        <w:rPr>
          <w:rFonts w:ascii="Garamond" w:hAnsi="Garamond"/>
          <w:sz w:val="23"/>
          <w:szCs w:val="23"/>
        </w:rPr>
        <w:t xml:space="preserve">stakeholders based on the type of </w:t>
      </w:r>
      <w:r w:rsidR="0023017B" w:rsidRPr="00266E83">
        <w:rPr>
          <w:rFonts w:ascii="Garamond" w:hAnsi="Garamond"/>
          <w:sz w:val="23"/>
          <w:szCs w:val="23"/>
        </w:rPr>
        <w:t xml:space="preserve">project. </w:t>
      </w:r>
      <w:r w:rsidR="005F6538" w:rsidRPr="00266E83">
        <w:rPr>
          <w:rFonts w:ascii="Garamond" w:hAnsi="Garamond"/>
          <w:sz w:val="23"/>
          <w:szCs w:val="23"/>
        </w:rPr>
        <w:t xml:space="preserve"> </w:t>
      </w:r>
    </w:p>
    <w:p w:rsidR="005F6538" w:rsidRPr="00266E83" w:rsidRDefault="0023017B" w:rsidP="00FE2A2D">
      <w:pPr>
        <w:spacing w:after="0" w:line="240" w:lineRule="auto"/>
        <w:rPr>
          <w:rFonts w:ascii="Garamond" w:hAnsi="Garamond"/>
          <w:sz w:val="23"/>
          <w:szCs w:val="23"/>
        </w:rPr>
      </w:pPr>
      <w:r w:rsidRPr="00266E83">
        <w:rPr>
          <w:rFonts w:ascii="Garamond" w:hAnsi="Garamond"/>
          <w:sz w:val="23"/>
          <w:szCs w:val="23"/>
        </w:rPr>
        <w:t>I recommend that the SLP</w:t>
      </w:r>
      <w:r w:rsidR="001A111B" w:rsidRPr="00266E83">
        <w:rPr>
          <w:rFonts w:ascii="Garamond" w:hAnsi="Garamond"/>
          <w:sz w:val="23"/>
          <w:szCs w:val="23"/>
        </w:rPr>
        <w:t>I</w:t>
      </w:r>
      <w:r w:rsidRPr="00266E83">
        <w:rPr>
          <w:rFonts w:ascii="Garamond" w:hAnsi="Garamond"/>
          <w:sz w:val="23"/>
          <w:szCs w:val="23"/>
        </w:rPr>
        <w:t>C</w:t>
      </w:r>
      <w:r w:rsidR="005F6538" w:rsidRPr="00266E83">
        <w:rPr>
          <w:rFonts w:ascii="Garamond" w:hAnsi="Garamond"/>
          <w:sz w:val="23"/>
          <w:szCs w:val="23"/>
        </w:rPr>
        <w:t xml:space="preserve"> consist of </w:t>
      </w:r>
      <w:r w:rsidR="0057167D" w:rsidRPr="00266E83">
        <w:rPr>
          <w:rFonts w:ascii="Garamond" w:hAnsi="Garamond"/>
          <w:sz w:val="23"/>
          <w:szCs w:val="23"/>
        </w:rPr>
        <w:t xml:space="preserve">7 </w:t>
      </w:r>
      <w:r w:rsidR="00F90B6A" w:rsidRPr="00266E83">
        <w:rPr>
          <w:rFonts w:ascii="Garamond" w:hAnsi="Garamond"/>
          <w:sz w:val="23"/>
          <w:szCs w:val="23"/>
        </w:rPr>
        <w:t xml:space="preserve">members </w:t>
      </w:r>
      <w:r w:rsidR="001A111B" w:rsidRPr="00266E83">
        <w:rPr>
          <w:rFonts w:ascii="Garamond" w:hAnsi="Garamond"/>
          <w:sz w:val="23"/>
          <w:szCs w:val="23"/>
        </w:rPr>
        <w:t>and 1 non-ex-officio member</w:t>
      </w:r>
      <w:r w:rsidR="00F90B6A" w:rsidRPr="00266E83">
        <w:rPr>
          <w:rFonts w:ascii="Garamond" w:hAnsi="Garamond"/>
          <w:sz w:val="23"/>
          <w:szCs w:val="23"/>
        </w:rPr>
        <w:t xml:space="preserve">. </w:t>
      </w:r>
    </w:p>
    <w:p w:rsidR="006217AD" w:rsidRPr="00266E83" w:rsidRDefault="0057167D" w:rsidP="00FE2A2D">
      <w:pPr>
        <w:pStyle w:val="ListParagraph"/>
        <w:numPr>
          <w:ilvl w:val="0"/>
          <w:numId w:val="44"/>
        </w:numPr>
        <w:spacing w:after="0" w:line="240" w:lineRule="auto"/>
        <w:rPr>
          <w:rFonts w:ascii="Garamond" w:hAnsi="Garamond"/>
          <w:sz w:val="23"/>
          <w:szCs w:val="23"/>
        </w:rPr>
      </w:pPr>
      <w:r w:rsidRPr="00266E83">
        <w:rPr>
          <w:rFonts w:ascii="Garamond" w:hAnsi="Garamond"/>
          <w:sz w:val="23"/>
          <w:szCs w:val="23"/>
        </w:rPr>
        <w:t>1-</w:t>
      </w:r>
      <w:r w:rsidR="006217AD" w:rsidRPr="00266E83">
        <w:rPr>
          <w:rFonts w:ascii="Garamond" w:hAnsi="Garamond"/>
          <w:sz w:val="23"/>
          <w:szCs w:val="23"/>
        </w:rPr>
        <w:t>Planning Board member</w:t>
      </w:r>
    </w:p>
    <w:p w:rsidR="006217AD" w:rsidRPr="00266E83" w:rsidRDefault="0057167D" w:rsidP="00693660">
      <w:pPr>
        <w:pStyle w:val="ListParagraph"/>
        <w:numPr>
          <w:ilvl w:val="0"/>
          <w:numId w:val="44"/>
        </w:numPr>
        <w:rPr>
          <w:rFonts w:ascii="Garamond" w:hAnsi="Garamond"/>
          <w:sz w:val="23"/>
          <w:szCs w:val="23"/>
        </w:rPr>
      </w:pPr>
      <w:r w:rsidRPr="00266E83">
        <w:rPr>
          <w:rFonts w:ascii="Garamond" w:hAnsi="Garamond"/>
          <w:sz w:val="23"/>
          <w:szCs w:val="23"/>
        </w:rPr>
        <w:t>1-</w:t>
      </w:r>
      <w:r w:rsidR="006217AD" w:rsidRPr="00266E83">
        <w:rPr>
          <w:rFonts w:ascii="Garamond" w:hAnsi="Garamond"/>
          <w:sz w:val="23"/>
          <w:szCs w:val="23"/>
        </w:rPr>
        <w:t>Board of Selectmen member</w:t>
      </w:r>
    </w:p>
    <w:p w:rsidR="006217AD" w:rsidRPr="00266E83" w:rsidRDefault="0057167D" w:rsidP="00693660">
      <w:pPr>
        <w:pStyle w:val="ListParagraph"/>
        <w:numPr>
          <w:ilvl w:val="0"/>
          <w:numId w:val="44"/>
        </w:numPr>
        <w:rPr>
          <w:rFonts w:ascii="Garamond" w:hAnsi="Garamond"/>
          <w:sz w:val="23"/>
          <w:szCs w:val="23"/>
        </w:rPr>
      </w:pPr>
      <w:r w:rsidRPr="00266E83">
        <w:rPr>
          <w:rFonts w:ascii="Garamond" w:hAnsi="Garamond"/>
          <w:sz w:val="23"/>
          <w:szCs w:val="23"/>
        </w:rPr>
        <w:t>1-</w:t>
      </w:r>
      <w:r w:rsidR="006217AD" w:rsidRPr="00266E83">
        <w:rPr>
          <w:rFonts w:ascii="Garamond" w:hAnsi="Garamond"/>
          <w:sz w:val="23"/>
          <w:szCs w:val="23"/>
        </w:rPr>
        <w:t xml:space="preserve">RLF member </w:t>
      </w:r>
    </w:p>
    <w:p w:rsidR="0047528B" w:rsidRPr="00266E83" w:rsidRDefault="0057167D" w:rsidP="005F6538">
      <w:pPr>
        <w:pStyle w:val="ListParagraph"/>
        <w:numPr>
          <w:ilvl w:val="0"/>
          <w:numId w:val="44"/>
        </w:numPr>
        <w:rPr>
          <w:rFonts w:ascii="Garamond" w:hAnsi="Garamond"/>
          <w:sz w:val="23"/>
          <w:szCs w:val="23"/>
        </w:rPr>
      </w:pPr>
      <w:r w:rsidRPr="00266E83">
        <w:rPr>
          <w:rFonts w:ascii="Garamond" w:hAnsi="Garamond"/>
          <w:sz w:val="23"/>
          <w:szCs w:val="23"/>
        </w:rPr>
        <w:t>1-</w:t>
      </w:r>
      <w:r w:rsidR="006217AD" w:rsidRPr="00266E83">
        <w:rPr>
          <w:rFonts w:ascii="Garamond" w:hAnsi="Garamond"/>
          <w:sz w:val="23"/>
          <w:szCs w:val="23"/>
        </w:rPr>
        <w:t>Business owner (other than RLF)</w:t>
      </w:r>
    </w:p>
    <w:p w:rsidR="00F90B6A" w:rsidRPr="00266E83" w:rsidRDefault="0057167D" w:rsidP="0047528B">
      <w:pPr>
        <w:pStyle w:val="ListParagraph"/>
        <w:numPr>
          <w:ilvl w:val="0"/>
          <w:numId w:val="44"/>
        </w:numPr>
        <w:rPr>
          <w:rFonts w:ascii="Garamond" w:hAnsi="Garamond"/>
          <w:sz w:val="23"/>
          <w:szCs w:val="23"/>
        </w:rPr>
      </w:pPr>
      <w:r w:rsidRPr="00266E83">
        <w:rPr>
          <w:rFonts w:ascii="Garamond" w:hAnsi="Garamond"/>
          <w:sz w:val="23"/>
          <w:szCs w:val="23"/>
        </w:rPr>
        <w:t>1-</w:t>
      </w:r>
      <w:r w:rsidR="00F90B6A" w:rsidRPr="00266E83">
        <w:rPr>
          <w:rFonts w:ascii="Garamond" w:hAnsi="Garamond"/>
          <w:sz w:val="23"/>
          <w:szCs w:val="23"/>
        </w:rPr>
        <w:t>Housing Commission Member</w:t>
      </w:r>
    </w:p>
    <w:p w:rsidR="00F90B6A" w:rsidRPr="00266E83" w:rsidRDefault="0057167D" w:rsidP="005F6538">
      <w:pPr>
        <w:pStyle w:val="ListParagraph"/>
        <w:numPr>
          <w:ilvl w:val="0"/>
          <w:numId w:val="44"/>
        </w:numPr>
        <w:rPr>
          <w:rFonts w:ascii="Garamond" w:hAnsi="Garamond"/>
          <w:sz w:val="23"/>
          <w:szCs w:val="23"/>
        </w:rPr>
      </w:pPr>
      <w:r w:rsidRPr="00266E83">
        <w:rPr>
          <w:rFonts w:ascii="Garamond" w:hAnsi="Garamond"/>
          <w:sz w:val="23"/>
          <w:szCs w:val="23"/>
        </w:rPr>
        <w:t xml:space="preserve">2 </w:t>
      </w:r>
      <w:r w:rsidR="00F90B6A" w:rsidRPr="00266E83">
        <w:rPr>
          <w:rFonts w:ascii="Garamond" w:hAnsi="Garamond"/>
          <w:sz w:val="23"/>
          <w:szCs w:val="23"/>
        </w:rPr>
        <w:t>Members at Large with experience</w:t>
      </w:r>
      <w:r w:rsidR="001A111B" w:rsidRPr="00266E83">
        <w:rPr>
          <w:rFonts w:ascii="Garamond" w:hAnsi="Garamond"/>
          <w:sz w:val="23"/>
          <w:szCs w:val="23"/>
        </w:rPr>
        <w:t xml:space="preserve"> in retail, realtor, developer, </w:t>
      </w:r>
      <w:r w:rsidR="00F90B6A" w:rsidRPr="00266E83">
        <w:rPr>
          <w:rFonts w:ascii="Garamond" w:hAnsi="Garamond"/>
          <w:sz w:val="23"/>
          <w:szCs w:val="23"/>
        </w:rPr>
        <w:t>business development etc...</w:t>
      </w:r>
    </w:p>
    <w:p w:rsidR="006217AD" w:rsidRPr="00266E83" w:rsidRDefault="0057167D" w:rsidP="005F6538">
      <w:pPr>
        <w:pStyle w:val="ListParagraph"/>
        <w:numPr>
          <w:ilvl w:val="0"/>
          <w:numId w:val="44"/>
        </w:numPr>
        <w:rPr>
          <w:rFonts w:ascii="Garamond" w:hAnsi="Garamond"/>
          <w:sz w:val="23"/>
          <w:szCs w:val="23"/>
        </w:rPr>
      </w:pPr>
      <w:r w:rsidRPr="00266E83">
        <w:rPr>
          <w:rFonts w:ascii="Garamond" w:hAnsi="Garamond"/>
          <w:sz w:val="23"/>
          <w:szCs w:val="23"/>
        </w:rPr>
        <w:t>1</w:t>
      </w:r>
      <w:r w:rsidR="006217AD" w:rsidRPr="00266E83">
        <w:rPr>
          <w:rFonts w:ascii="Garamond" w:hAnsi="Garamond"/>
          <w:sz w:val="23"/>
          <w:szCs w:val="23"/>
        </w:rPr>
        <w:t xml:space="preserve"> ex-officio (non-voting members): Planning Director </w:t>
      </w:r>
      <w:r w:rsidR="00ED52BB" w:rsidRPr="00266E83">
        <w:rPr>
          <w:rFonts w:ascii="Garamond" w:hAnsi="Garamond"/>
          <w:sz w:val="23"/>
          <w:szCs w:val="23"/>
        </w:rPr>
        <w:t>or staff</w:t>
      </w:r>
    </w:p>
    <w:p w:rsidR="006217AD" w:rsidRPr="00266E83" w:rsidRDefault="006217AD" w:rsidP="005F6538">
      <w:pPr>
        <w:rPr>
          <w:rFonts w:ascii="Garamond" w:hAnsi="Garamond"/>
          <w:sz w:val="23"/>
          <w:szCs w:val="23"/>
        </w:rPr>
      </w:pPr>
      <w:r w:rsidRPr="00266E83">
        <w:rPr>
          <w:rFonts w:ascii="Garamond" w:hAnsi="Garamond"/>
          <w:sz w:val="23"/>
          <w:szCs w:val="23"/>
        </w:rPr>
        <w:lastRenderedPageBreak/>
        <w:t>Charge:</w:t>
      </w:r>
    </w:p>
    <w:p w:rsidR="00F90B6A" w:rsidRPr="00266E83" w:rsidRDefault="00F90B6A" w:rsidP="00693660">
      <w:pPr>
        <w:pStyle w:val="ListParagraph"/>
        <w:numPr>
          <w:ilvl w:val="0"/>
          <w:numId w:val="46"/>
        </w:numPr>
        <w:spacing w:after="0" w:line="240" w:lineRule="auto"/>
        <w:rPr>
          <w:rFonts w:ascii="Garamond" w:eastAsia="Times New Roman" w:hAnsi="Garamond" w:cs="Times New Roman"/>
          <w:sz w:val="23"/>
          <w:szCs w:val="23"/>
        </w:rPr>
      </w:pPr>
      <w:r w:rsidRPr="00266E83">
        <w:rPr>
          <w:rFonts w:ascii="Garamond" w:eastAsia="Times New Roman" w:hAnsi="Garamond" w:cs="Times New Roman"/>
          <w:sz w:val="23"/>
          <w:szCs w:val="23"/>
        </w:rPr>
        <w:t xml:space="preserve">Explore </w:t>
      </w:r>
      <w:r w:rsidR="00693660" w:rsidRPr="00266E83">
        <w:rPr>
          <w:rFonts w:ascii="Garamond" w:eastAsia="Times New Roman" w:hAnsi="Garamond" w:cs="Times New Roman"/>
          <w:sz w:val="23"/>
          <w:szCs w:val="23"/>
        </w:rPr>
        <w:t xml:space="preserve">grants </w:t>
      </w:r>
      <w:r w:rsidRPr="00266E83">
        <w:rPr>
          <w:rFonts w:ascii="Garamond" w:eastAsia="Times New Roman" w:hAnsi="Garamond" w:cs="Times New Roman"/>
          <w:sz w:val="23"/>
          <w:szCs w:val="23"/>
        </w:rPr>
        <w:t xml:space="preserve">and other resources for projects for </w:t>
      </w:r>
      <w:r w:rsidRPr="00266E83">
        <w:rPr>
          <w:rFonts w:ascii="Garamond" w:eastAsiaTheme="minorEastAsia" w:hAnsi="Garamond"/>
          <w:sz w:val="23"/>
          <w:szCs w:val="23"/>
        </w:rPr>
        <w:t>jobs, housing, transportation, and the quality</w:t>
      </w:r>
      <w:r w:rsidR="00ED52BB" w:rsidRPr="00266E83">
        <w:rPr>
          <w:rFonts w:ascii="Garamond" w:eastAsiaTheme="minorEastAsia" w:hAnsi="Garamond"/>
          <w:sz w:val="23"/>
          <w:szCs w:val="23"/>
        </w:rPr>
        <w:t xml:space="preserve"> of life for community members.</w:t>
      </w:r>
    </w:p>
    <w:p w:rsidR="00693660" w:rsidRPr="00266E83" w:rsidRDefault="00F90B6A" w:rsidP="00693660">
      <w:pPr>
        <w:pStyle w:val="ListParagraph"/>
        <w:numPr>
          <w:ilvl w:val="0"/>
          <w:numId w:val="46"/>
        </w:numPr>
        <w:spacing w:after="0" w:line="240" w:lineRule="auto"/>
        <w:rPr>
          <w:rFonts w:ascii="Garamond" w:eastAsia="Times New Roman" w:hAnsi="Garamond" w:cs="Times New Roman"/>
          <w:sz w:val="23"/>
          <w:szCs w:val="23"/>
        </w:rPr>
      </w:pPr>
      <w:r w:rsidRPr="00266E83">
        <w:rPr>
          <w:rFonts w:ascii="Garamond" w:eastAsiaTheme="minorEastAsia" w:hAnsi="Garamond"/>
          <w:sz w:val="23"/>
          <w:szCs w:val="23"/>
        </w:rPr>
        <w:t xml:space="preserve">Explore grants for </w:t>
      </w:r>
      <w:r w:rsidRPr="00266E83">
        <w:rPr>
          <w:rFonts w:ascii="Garamond" w:eastAsia="Times New Roman" w:hAnsi="Garamond" w:cs="Times New Roman"/>
          <w:sz w:val="23"/>
          <w:szCs w:val="23"/>
        </w:rPr>
        <w:t>i</w:t>
      </w:r>
      <w:r w:rsidR="00693660" w:rsidRPr="00266E83">
        <w:rPr>
          <w:rFonts w:ascii="Garamond" w:eastAsia="Times New Roman" w:hAnsi="Garamond" w:cs="Times New Roman"/>
          <w:sz w:val="23"/>
          <w:szCs w:val="23"/>
        </w:rPr>
        <w:t>nfrastructur</w:t>
      </w:r>
      <w:r w:rsidR="001A111B" w:rsidRPr="00266E83">
        <w:rPr>
          <w:rFonts w:ascii="Garamond" w:eastAsia="Times New Roman" w:hAnsi="Garamond" w:cs="Times New Roman"/>
          <w:sz w:val="23"/>
          <w:szCs w:val="23"/>
        </w:rPr>
        <w:t xml:space="preserve">e funding such as road, parking, parking </w:t>
      </w:r>
      <w:r w:rsidR="00693660" w:rsidRPr="00266E83">
        <w:rPr>
          <w:rFonts w:ascii="Garamond" w:eastAsia="Times New Roman" w:hAnsi="Garamond" w:cs="Times New Roman"/>
          <w:sz w:val="23"/>
          <w:szCs w:val="23"/>
        </w:rPr>
        <w:t xml:space="preserve">garages, train stations, sidewalks, street scape, parks, playgrounds, recreation facilities, brownfields, water, and waste water. </w:t>
      </w:r>
    </w:p>
    <w:p w:rsidR="006217AD" w:rsidRPr="00266E83" w:rsidRDefault="006217AD" w:rsidP="00693660">
      <w:pPr>
        <w:pStyle w:val="ListParagraph"/>
        <w:numPr>
          <w:ilvl w:val="0"/>
          <w:numId w:val="46"/>
        </w:numPr>
        <w:rPr>
          <w:rFonts w:ascii="Garamond" w:hAnsi="Garamond"/>
          <w:sz w:val="23"/>
          <w:szCs w:val="23"/>
        </w:rPr>
      </w:pPr>
      <w:r w:rsidRPr="00266E83">
        <w:rPr>
          <w:rFonts w:ascii="Garamond" w:hAnsi="Garamond"/>
          <w:sz w:val="23"/>
          <w:szCs w:val="23"/>
        </w:rPr>
        <w:t>Conduct studies and analysis as needed: Feasibility Study, Traffic Studies etc.</w:t>
      </w:r>
    </w:p>
    <w:p w:rsidR="00101C32" w:rsidRPr="00266E83" w:rsidRDefault="00101C32" w:rsidP="00F90B6A">
      <w:pPr>
        <w:rPr>
          <w:rFonts w:ascii="Garamond" w:hAnsi="Garamond"/>
          <w:sz w:val="23"/>
          <w:szCs w:val="23"/>
        </w:rPr>
      </w:pPr>
      <w:r w:rsidRPr="00266E83">
        <w:rPr>
          <w:rFonts w:ascii="Garamond" w:hAnsi="Garamond"/>
          <w:sz w:val="23"/>
          <w:szCs w:val="23"/>
        </w:rPr>
        <w:t>Project specific working teams may be established at the discretion of the SLP</w:t>
      </w:r>
      <w:r w:rsidR="00E64201" w:rsidRPr="00266E83">
        <w:rPr>
          <w:rFonts w:ascii="Garamond" w:hAnsi="Garamond"/>
          <w:sz w:val="23"/>
          <w:szCs w:val="23"/>
        </w:rPr>
        <w:t>I</w:t>
      </w:r>
      <w:r w:rsidRPr="00266E83">
        <w:rPr>
          <w:rFonts w:ascii="Garamond" w:hAnsi="Garamond"/>
          <w:sz w:val="23"/>
          <w:szCs w:val="23"/>
        </w:rPr>
        <w:t>C for specific projects and can include additional members representing various stakeholders based on the type</w:t>
      </w:r>
      <w:r w:rsidR="00E64201" w:rsidRPr="00266E83">
        <w:rPr>
          <w:rFonts w:ascii="Garamond" w:hAnsi="Garamond"/>
          <w:sz w:val="23"/>
          <w:szCs w:val="23"/>
        </w:rPr>
        <w:t xml:space="preserve"> of</w:t>
      </w:r>
      <w:r w:rsidRPr="00266E83">
        <w:rPr>
          <w:rFonts w:ascii="Garamond" w:hAnsi="Garamond"/>
          <w:sz w:val="23"/>
          <w:szCs w:val="23"/>
        </w:rPr>
        <w:t xml:space="preserve"> project.  </w:t>
      </w:r>
    </w:p>
    <w:p w:rsidR="00101C32" w:rsidRPr="00266E83" w:rsidRDefault="00101C32" w:rsidP="005F6538">
      <w:pPr>
        <w:pStyle w:val="ListParagraph"/>
        <w:numPr>
          <w:ilvl w:val="0"/>
          <w:numId w:val="46"/>
        </w:numPr>
        <w:rPr>
          <w:rFonts w:ascii="Garamond" w:hAnsi="Garamond"/>
          <w:sz w:val="23"/>
          <w:szCs w:val="23"/>
        </w:rPr>
        <w:sectPr w:rsidR="00101C32" w:rsidRPr="00266E83" w:rsidSect="001F0426">
          <w:footerReference w:type="default" r:id="rId15"/>
          <w:type w:val="continuous"/>
          <w:pgSz w:w="12240" w:h="15840"/>
          <w:pgMar w:top="720" w:right="720" w:bottom="720" w:left="720" w:header="720" w:footer="720" w:gutter="0"/>
          <w:cols w:space="720"/>
          <w:docGrid w:linePitch="360"/>
        </w:sectPr>
      </w:pPr>
    </w:p>
    <w:p w:rsidR="006217AD" w:rsidRPr="00266E83" w:rsidRDefault="00F90B6A" w:rsidP="005F6538">
      <w:pPr>
        <w:pStyle w:val="ListParagraph"/>
        <w:numPr>
          <w:ilvl w:val="0"/>
          <w:numId w:val="46"/>
        </w:numPr>
        <w:rPr>
          <w:rFonts w:ascii="Garamond" w:hAnsi="Garamond"/>
          <w:sz w:val="23"/>
          <w:szCs w:val="23"/>
        </w:rPr>
      </w:pPr>
      <w:r w:rsidRPr="00266E83">
        <w:rPr>
          <w:rFonts w:ascii="Garamond" w:hAnsi="Garamond"/>
          <w:sz w:val="23"/>
          <w:szCs w:val="23"/>
        </w:rPr>
        <w:lastRenderedPageBreak/>
        <w:t>R</w:t>
      </w:r>
      <w:r w:rsidR="006217AD" w:rsidRPr="00266E83">
        <w:rPr>
          <w:rFonts w:ascii="Garamond" w:hAnsi="Garamond"/>
          <w:sz w:val="23"/>
          <w:szCs w:val="23"/>
        </w:rPr>
        <w:t xml:space="preserve">edevelopment of DPW </w:t>
      </w:r>
      <w:r w:rsidRPr="00266E83">
        <w:rPr>
          <w:rFonts w:ascii="Garamond" w:hAnsi="Garamond"/>
          <w:sz w:val="23"/>
          <w:szCs w:val="23"/>
        </w:rPr>
        <w:t xml:space="preserve"> </w:t>
      </w:r>
      <w:r w:rsidR="004625A1" w:rsidRPr="00266E83">
        <w:rPr>
          <w:rFonts w:ascii="Garamond" w:hAnsi="Garamond"/>
          <w:sz w:val="23"/>
          <w:szCs w:val="23"/>
        </w:rPr>
        <w:t xml:space="preserve"> </w:t>
      </w:r>
    </w:p>
    <w:p w:rsidR="006217AD" w:rsidRPr="00266E83" w:rsidRDefault="006217AD" w:rsidP="00F90B6A">
      <w:pPr>
        <w:pStyle w:val="ListParagraph"/>
        <w:numPr>
          <w:ilvl w:val="0"/>
          <w:numId w:val="46"/>
        </w:numPr>
        <w:rPr>
          <w:rFonts w:ascii="Garamond" w:hAnsi="Garamond"/>
          <w:sz w:val="23"/>
          <w:szCs w:val="23"/>
        </w:rPr>
      </w:pPr>
      <w:r w:rsidRPr="00266E83">
        <w:rPr>
          <w:rFonts w:ascii="Garamond" w:hAnsi="Garamond"/>
          <w:sz w:val="23"/>
          <w:szCs w:val="23"/>
        </w:rPr>
        <w:t xml:space="preserve">MBTA </w:t>
      </w:r>
      <w:r w:rsidR="00F90B6A" w:rsidRPr="00266E83">
        <w:rPr>
          <w:rFonts w:ascii="Garamond" w:hAnsi="Garamond"/>
          <w:sz w:val="23"/>
          <w:szCs w:val="23"/>
        </w:rPr>
        <w:t>improvements</w:t>
      </w:r>
    </w:p>
    <w:p w:rsidR="00447247" w:rsidRPr="00447247" w:rsidRDefault="006217AD" w:rsidP="00447247">
      <w:pPr>
        <w:pStyle w:val="ListParagraph"/>
        <w:numPr>
          <w:ilvl w:val="0"/>
          <w:numId w:val="46"/>
        </w:numPr>
        <w:rPr>
          <w:rFonts w:ascii="Garamond" w:hAnsi="Garamond"/>
          <w:sz w:val="23"/>
          <w:szCs w:val="23"/>
        </w:rPr>
      </w:pPr>
      <w:r w:rsidRPr="00266E83">
        <w:rPr>
          <w:rFonts w:ascii="Garamond" w:hAnsi="Garamond"/>
          <w:sz w:val="23"/>
          <w:szCs w:val="23"/>
        </w:rPr>
        <w:t>Signage</w:t>
      </w:r>
      <w:r w:rsidR="00F90B6A" w:rsidRPr="00266E83">
        <w:rPr>
          <w:rFonts w:ascii="Garamond" w:hAnsi="Garamond"/>
          <w:sz w:val="23"/>
          <w:szCs w:val="23"/>
        </w:rPr>
        <w:t xml:space="preserve"> </w:t>
      </w:r>
    </w:p>
    <w:p w:rsidR="00266E83" w:rsidRPr="00266E83" w:rsidRDefault="006217AD" w:rsidP="00266E83">
      <w:pPr>
        <w:pStyle w:val="ListParagraph"/>
        <w:numPr>
          <w:ilvl w:val="0"/>
          <w:numId w:val="46"/>
        </w:numPr>
        <w:rPr>
          <w:rFonts w:ascii="Garamond" w:hAnsi="Garamond"/>
          <w:sz w:val="23"/>
          <w:szCs w:val="23"/>
        </w:rPr>
      </w:pPr>
      <w:r w:rsidRPr="00266E83">
        <w:rPr>
          <w:rFonts w:ascii="Garamond" w:hAnsi="Garamond"/>
          <w:sz w:val="23"/>
          <w:szCs w:val="23"/>
        </w:rPr>
        <w:t>Wayfinding</w:t>
      </w:r>
      <w:r w:rsidR="00F90B6A" w:rsidRPr="00266E83">
        <w:rPr>
          <w:rFonts w:ascii="Garamond" w:hAnsi="Garamond"/>
          <w:sz w:val="23"/>
          <w:szCs w:val="23"/>
        </w:rPr>
        <w:t xml:space="preserve"> </w:t>
      </w:r>
      <w:r w:rsidR="0023017B" w:rsidRPr="00266E83">
        <w:rPr>
          <w:rFonts w:ascii="Garamond" w:hAnsi="Garamond"/>
          <w:sz w:val="23"/>
          <w:szCs w:val="23"/>
        </w:rPr>
        <w:t xml:space="preserve">&amp; </w:t>
      </w:r>
      <w:proofErr w:type="spellStart"/>
      <w:r w:rsidR="0023017B" w:rsidRPr="00266E83">
        <w:rPr>
          <w:rFonts w:ascii="Garamond" w:hAnsi="Garamond"/>
          <w:sz w:val="23"/>
          <w:szCs w:val="23"/>
        </w:rPr>
        <w:t>Placemaking</w:t>
      </w:r>
      <w:proofErr w:type="spellEnd"/>
    </w:p>
    <w:p w:rsidR="006217AD" w:rsidRPr="00266E83" w:rsidRDefault="00F90B6A" w:rsidP="005F6538">
      <w:pPr>
        <w:pStyle w:val="ListParagraph"/>
        <w:numPr>
          <w:ilvl w:val="0"/>
          <w:numId w:val="46"/>
        </w:numPr>
        <w:rPr>
          <w:rFonts w:ascii="Garamond" w:hAnsi="Garamond"/>
          <w:sz w:val="23"/>
          <w:szCs w:val="23"/>
        </w:rPr>
      </w:pPr>
      <w:r w:rsidRPr="00266E83">
        <w:rPr>
          <w:rFonts w:ascii="Garamond" w:hAnsi="Garamond"/>
          <w:sz w:val="23"/>
          <w:szCs w:val="23"/>
        </w:rPr>
        <w:t>Parking</w:t>
      </w:r>
      <w:r w:rsidR="00447247">
        <w:rPr>
          <w:rFonts w:ascii="Garamond" w:hAnsi="Garamond"/>
          <w:sz w:val="23"/>
          <w:szCs w:val="23"/>
        </w:rPr>
        <w:t xml:space="preserve"> &amp; Infrastructure</w:t>
      </w:r>
    </w:p>
    <w:p w:rsidR="00F90B6A" w:rsidRPr="00FE2A2D" w:rsidRDefault="00F90B6A" w:rsidP="00FE2A2D">
      <w:pPr>
        <w:pStyle w:val="ListParagraph"/>
        <w:numPr>
          <w:ilvl w:val="0"/>
          <w:numId w:val="46"/>
        </w:numPr>
        <w:rPr>
          <w:rFonts w:ascii="Garamond" w:hAnsi="Garamond"/>
          <w:sz w:val="23"/>
          <w:szCs w:val="23"/>
        </w:rPr>
      </w:pPr>
      <w:r w:rsidRPr="00FE2A2D">
        <w:rPr>
          <w:rFonts w:ascii="Garamond" w:hAnsi="Garamond"/>
          <w:sz w:val="23"/>
          <w:szCs w:val="23"/>
        </w:rPr>
        <w:t>Zoning</w:t>
      </w:r>
    </w:p>
    <w:p w:rsidR="00FE2A2D" w:rsidRPr="00266E83" w:rsidRDefault="00FE2A2D" w:rsidP="00FE2A2D">
      <w:pPr>
        <w:pStyle w:val="ListParagraph"/>
        <w:rPr>
          <w:rFonts w:ascii="Garamond" w:hAnsi="Garamond"/>
          <w:sz w:val="23"/>
          <w:szCs w:val="23"/>
        </w:rPr>
      </w:pPr>
    </w:p>
    <w:p w:rsidR="00447247" w:rsidRDefault="00447247" w:rsidP="005F6538">
      <w:pPr>
        <w:pStyle w:val="ListParagraph"/>
        <w:numPr>
          <w:ilvl w:val="0"/>
          <w:numId w:val="46"/>
        </w:numPr>
        <w:rPr>
          <w:rFonts w:ascii="Garamond" w:hAnsi="Garamond"/>
          <w:sz w:val="23"/>
          <w:szCs w:val="23"/>
        </w:rPr>
      </w:pPr>
      <w:r>
        <w:rPr>
          <w:rFonts w:ascii="Garamond" w:hAnsi="Garamond"/>
          <w:sz w:val="23"/>
          <w:szCs w:val="23"/>
        </w:rPr>
        <w:lastRenderedPageBreak/>
        <w:t>Housing</w:t>
      </w:r>
    </w:p>
    <w:p w:rsidR="00447247" w:rsidRPr="00266E83" w:rsidRDefault="00447247" w:rsidP="00447247">
      <w:pPr>
        <w:pStyle w:val="ListParagraph"/>
        <w:numPr>
          <w:ilvl w:val="0"/>
          <w:numId w:val="46"/>
        </w:numPr>
        <w:rPr>
          <w:rFonts w:ascii="Garamond" w:hAnsi="Garamond"/>
          <w:sz w:val="23"/>
          <w:szCs w:val="23"/>
        </w:rPr>
      </w:pPr>
      <w:r w:rsidRPr="00266E83">
        <w:rPr>
          <w:rFonts w:ascii="Garamond" w:hAnsi="Garamond"/>
          <w:sz w:val="23"/>
          <w:szCs w:val="23"/>
        </w:rPr>
        <w:t>Beautification &amp; Signage (plantings, trees)</w:t>
      </w:r>
    </w:p>
    <w:p w:rsidR="00447247" w:rsidRDefault="00447247" w:rsidP="00447247">
      <w:pPr>
        <w:pStyle w:val="ListParagraph"/>
        <w:numPr>
          <w:ilvl w:val="0"/>
          <w:numId w:val="46"/>
        </w:numPr>
        <w:rPr>
          <w:rFonts w:ascii="Garamond" w:hAnsi="Garamond"/>
          <w:sz w:val="23"/>
          <w:szCs w:val="23"/>
        </w:rPr>
      </w:pPr>
      <w:r w:rsidRPr="00266E83">
        <w:rPr>
          <w:rFonts w:ascii="Garamond" w:hAnsi="Garamond"/>
          <w:sz w:val="23"/>
          <w:szCs w:val="23"/>
        </w:rPr>
        <w:t xml:space="preserve">Marketing </w:t>
      </w:r>
    </w:p>
    <w:p w:rsidR="00FE2A2D" w:rsidRPr="00266E83" w:rsidRDefault="00FE2A2D" w:rsidP="00FE2A2D">
      <w:pPr>
        <w:pStyle w:val="ListParagraph"/>
        <w:numPr>
          <w:ilvl w:val="0"/>
          <w:numId w:val="46"/>
        </w:numPr>
        <w:rPr>
          <w:rFonts w:ascii="Garamond" w:hAnsi="Garamond"/>
          <w:sz w:val="23"/>
          <w:szCs w:val="23"/>
        </w:rPr>
      </w:pPr>
      <w:r>
        <w:rPr>
          <w:rFonts w:ascii="Garamond" w:hAnsi="Garamond"/>
          <w:sz w:val="23"/>
          <w:szCs w:val="23"/>
        </w:rPr>
        <w:t>B</w:t>
      </w:r>
      <w:r w:rsidRPr="00266E83">
        <w:rPr>
          <w:rFonts w:ascii="Garamond" w:hAnsi="Garamond"/>
          <w:sz w:val="23"/>
          <w:szCs w:val="23"/>
        </w:rPr>
        <w:t xml:space="preserve">usiness improvement district and/or Store Improvement Program </w:t>
      </w:r>
    </w:p>
    <w:p w:rsidR="00FE2A2D" w:rsidRDefault="00FE2A2D" w:rsidP="00FE2A2D">
      <w:pPr>
        <w:pStyle w:val="ListParagraph"/>
        <w:rPr>
          <w:rFonts w:ascii="Garamond" w:hAnsi="Garamond"/>
          <w:sz w:val="23"/>
          <w:szCs w:val="23"/>
        </w:rPr>
      </w:pPr>
    </w:p>
    <w:p w:rsidR="00447247" w:rsidRDefault="00447247" w:rsidP="00447247">
      <w:pPr>
        <w:rPr>
          <w:rFonts w:ascii="Garamond" w:hAnsi="Garamond"/>
          <w:sz w:val="23"/>
          <w:szCs w:val="23"/>
        </w:rPr>
      </w:pPr>
    </w:p>
    <w:p w:rsidR="00447247" w:rsidRPr="00447247" w:rsidRDefault="00447247" w:rsidP="00447247">
      <w:pPr>
        <w:rPr>
          <w:rFonts w:ascii="Garamond" w:hAnsi="Garamond"/>
          <w:sz w:val="23"/>
          <w:szCs w:val="23"/>
        </w:rPr>
        <w:sectPr w:rsidR="00447247" w:rsidRPr="00447247" w:rsidSect="00447247">
          <w:type w:val="continuous"/>
          <w:pgSz w:w="12240" w:h="15840"/>
          <w:pgMar w:top="720" w:right="720" w:bottom="720" w:left="720" w:header="720" w:footer="720" w:gutter="0"/>
          <w:cols w:num="2" w:space="720"/>
          <w:docGrid w:linePitch="360"/>
        </w:sectPr>
      </w:pPr>
    </w:p>
    <w:p w:rsidR="00266E83" w:rsidRPr="00266E83" w:rsidRDefault="00447247" w:rsidP="00FE2A2D">
      <w:pPr>
        <w:ind w:left="2160"/>
        <w:rPr>
          <w:rFonts w:ascii="Garamond" w:hAnsi="Garamond"/>
          <w:sz w:val="23"/>
          <w:szCs w:val="23"/>
        </w:rPr>
        <w:sectPr w:rsidR="00266E83" w:rsidRPr="00266E83" w:rsidSect="00447247">
          <w:type w:val="continuous"/>
          <w:pgSz w:w="12240" w:h="15840"/>
          <w:pgMar w:top="720" w:right="720" w:bottom="720" w:left="720" w:header="720" w:footer="720" w:gutter="0"/>
          <w:cols w:space="720"/>
          <w:docGrid w:linePitch="360"/>
        </w:sectPr>
      </w:pPr>
      <w:bookmarkStart w:id="0" w:name="_GoBack"/>
      <w:r w:rsidRPr="00266E83">
        <w:rPr>
          <w:rFonts w:ascii="Garamond" w:hAnsi="Garamond"/>
          <w:noProof/>
          <w:sz w:val="23"/>
          <w:szCs w:val="23"/>
        </w:rPr>
        <w:lastRenderedPageBreak/>
        <w:drawing>
          <wp:inline distT="0" distB="0" distL="0" distR="0" wp14:anchorId="47F50D32" wp14:editId="1F081A99">
            <wp:extent cx="3895725" cy="3457575"/>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End w:id="0"/>
    </w:p>
    <w:p w:rsidR="00447247" w:rsidRDefault="00447247" w:rsidP="00447247">
      <w:pPr>
        <w:rPr>
          <w:rFonts w:ascii="Garamond" w:hAnsi="Garamond"/>
          <w:sz w:val="23"/>
          <w:szCs w:val="23"/>
        </w:rPr>
        <w:sectPr w:rsidR="00447247" w:rsidSect="001F0426">
          <w:type w:val="continuous"/>
          <w:pgSz w:w="12240" w:h="15840"/>
          <w:pgMar w:top="720" w:right="720" w:bottom="720" w:left="720" w:header="720" w:footer="720" w:gutter="0"/>
          <w:cols w:space="720"/>
          <w:docGrid w:linePitch="360"/>
        </w:sectPr>
      </w:pPr>
    </w:p>
    <w:p w:rsidR="00266E83" w:rsidRDefault="00266E83" w:rsidP="00266E83">
      <w:pPr>
        <w:rPr>
          <w:rFonts w:ascii="Garamond" w:hAnsi="Garamond"/>
          <w:sz w:val="23"/>
          <w:szCs w:val="23"/>
        </w:rPr>
      </w:pPr>
    </w:p>
    <w:p w:rsidR="00447247" w:rsidRDefault="00447247" w:rsidP="00266E83">
      <w:pPr>
        <w:rPr>
          <w:rFonts w:ascii="Garamond" w:hAnsi="Garamond"/>
          <w:sz w:val="23"/>
          <w:szCs w:val="23"/>
        </w:rPr>
      </w:pPr>
    </w:p>
    <w:p w:rsidR="00447247" w:rsidRDefault="00447247" w:rsidP="00266E83">
      <w:pPr>
        <w:rPr>
          <w:rFonts w:ascii="Garamond" w:hAnsi="Garamond"/>
          <w:sz w:val="23"/>
          <w:szCs w:val="23"/>
        </w:rPr>
      </w:pPr>
    </w:p>
    <w:p w:rsidR="00447247" w:rsidRDefault="00447247" w:rsidP="00266E83">
      <w:pPr>
        <w:rPr>
          <w:rFonts w:ascii="Garamond" w:hAnsi="Garamond"/>
          <w:sz w:val="23"/>
          <w:szCs w:val="23"/>
        </w:rPr>
      </w:pPr>
    </w:p>
    <w:p w:rsidR="00447247" w:rsidRPr="00266E83" w:rsidRDefault="00447247" w:rsidP="00266E83">
      <w:pPr>
        <w:rPr>
          <w:rFonts w:ascii="Garamond" w:hAnsi="Garamond"/>
          <w:sz w:val="23"/>
          <w:szCs w:val="23"/>
        </w:rPr>
      </w:pPr>
    </w:p>
    <w:p w:rsidR="00E64201" w:rsidRPr="00266E83" w:rsidRDefault="00EA1565" w:rsidP="00266E83">
      <w:pPr>
        <w:pBdr>
          <w:top w:val="single" w:sz="4" w:space="1" w:color="auto"/>
          <w:left w:val="single" w:sz="4" w:space="4" w:color="auto"/>
          <w:bottom w:val="single" w:sz="4" w:space="1" w:color="auto"/>
          <w:right w:val="single" w:sz="4" w:space="4" w:color="auto"/>
        </w:pBdr>
        <w:shd w:val="clear" w:color="auto" w:fill="C6D9F1" w:themeFill="text2" w:themeFillTint="33"/>
        <w:rPr>
          <w:rFonts w:ascii="Garamond" w:hAnsi="Garamond"/>
          <w:sz w:val="23"/>
          <w:szCs w:val="23"/>
        </w:rPr>
      </w:pPr>
      <w:r w:rsidRPr="00266E83">
        <w:rPr>
          <w:rFonts w:ascii="Garamond" w:hAnsi="Garamond"/>
          <w:b/>
          <w:sz w:val="23"/>
          <w:szCs w:val="23"/>
        </w:rPr>
        <w:lastRenderedPageBreak/>
        <w:t>Collaboration</w:t>
      </w:r>
      <w:r w:rsidR="00ED52BB" w:rsidRPr="00266E83">
        <w:rPr>
          <w:rFonts w:ascii="Garamond" w:hAnsi="Garamond"/>
          <w:b/>
          <w:sz w:val="23"/>
          <w:szCs w:val="23"/>
        </w:rPr>
        <w:t xml:space="preserve"> between Planning and Selectman, EDAC, SLPIC &amp; Project Specific Teams</w:t>
      </w:r>
    </w:p>
    <w:p w:rsidR="00266E83" w:rsidRPr="00266E83" w:rsidRDefault="00D61F57" w:rsidP="0023017B">
      <w:pPr>
        <w:rPr>
          <w:rFonts w:ascii="Garamond" w:hAnsi="Garamond"/>
          <w:sz w:val="23"/>
          <w:szCs w:val="23"/>
        </w:rPr>
      </w:pPr>
      <w:r w:rsidRPr="00266E83">
        <w:rPr>
          <w:rFonts w:ascii="Garamond" w:hAnsi="Garamond"/>
          <w:noProof/>
          <w:sz w:val="23"/>
          <w:szCs w:val="23"/>
        </w:rPr>
        <mc:AlternateContent>
          <mc:Choice Requires="wps">
            <w:drawing>
              <wp:anchor distT="0" distB="0" distL="114300" distR="114300" simplePos="0" relativeHeight="251670528" behindDoc="0" locked="0" layoutInCell="1" allowOverlap="1" wp14:anchorId="40694405" wp14:editId="216352D4">
                <wp:simplePos x="0" y="0"/>
                <wp:positionH relativeFrom="column">
                  <wp:posOffset>2876550</wp:posOffset>
                </wp:positionH>
                <wp:positionV relativeFrom="paragraph">
                  <wp:posOffset>441960</wp:posOffset>
                </wp:positionV>
                <wp:extent cx="942975" cy="0"/>
                <wp:effectExtent l="38100" t="76200" r="28575" b="114300"/>
                <wp:wrapNone/>
                <wp:docPr id="17" name="Straight Arrow Connector 17"/>
                <wp:cNvGraphicFramePr/>
                <a:graphic xmlns:a="http://schemas.openxmlformats.org/drawingml/2006/main">
                  <a:graphicData uri="http://schemas.microsoft.com/office/word/2010/wordprocessingShape">
                    <wps:wsp>
                      <wps:cNvCnPr/>
                      <wps:spPr>
                        <a:xfrm>
                          <a:off x="0" y="0"/>
                          <a:ext cx="942975" cy="0"/>
                        </a:xfrm>
                        <a:prstGeom prst="straightConnector1">
                          <a:avLst/>
                        </a:prstGeom>
                        <a:ln w="19050">
                          <a:solidFill>
                            <a:schemeClr val="tx2"/>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26.5pt;margin-top:34.8pt;width:7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" strokecolor="#1f497d [3215]" strokeweight="1.5pt">
                <v:stroke startarrow="open" endarrow="open"/>
              </v:shape>
            </w:pict>
          </mc:Fallback>
        </mc:AlternateContent>
      </w:r>
      <w:r w:rsidRPr="00266E83">
        <w:rPr>
          <w:rFonts w:ascii="Garamond" w:hAnsi="Garamond"/>
          <w:noProof/>
          <w:sz w:val="23"/>
          <w:szCs w:val="23"/>
        </w:rPr>
        <mc:AlternateContent>
          <mc:Choice Requires="wps">
            <w:drawing>
              <wp:anchor distT="0" distB="0" distL="114300" distR="114300" simplePos="0" relativeHeight="251665408" behindDoc="0" locked="0" layoutInCell="1" allowOverlap="1" wp14:anchorId="7A6D4EC7" wp14:editId="4E74183C">
                <wp:simplePos x="0" y="0"/>
                <wp:positionH relativeFrom="column">
                  <wp:posOffset>2238375</wp:posOffset>
                </wp:positionH>
                <wp:positionV relativeFrom="paragraph">
                  <wp:posOffset>775336</wp:posOffset>
                </wp:positionV>
                <wp:extent cx="1647825" cy="1000124"/>
                <wp:effectExtent l="0" t="76200" r="9525" b="29210"/>
                <wp:wrapNone/>
                <wp:docPr id="14" name="Elbow Connector 14"/>
                <wp:cNvGraphicFramePr/>
                <a:graphic xmlns:a="http://schemas.openxmlformats.org/drawingml/2006/main">
                  <a:graphicData uri="http://schemas.microsoft.com/office/word/2010/wordprocessingShape">
                    <wps:wsp>
                      <wps:cNvCnPr/>
                      <wps:spPr>
                        <a:xfrm flipV="1">
                          <a:off x="0" y="0"/>
                          <a:ext cx="1647825" cy="1000124"/>
                        </a:xfrm>
                        <a:prstGeom prst="bentConnector3">
                          <a:avLst>
                            <a:gd name="adj1" fmla="val 45954"/>
                          </a:avLst>
                        </a:prstGeom>
                        <a:ln w="15875">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176.25pt;margin-top:61.05pt;width:129.75pt;height:78.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" adj="9926" strokecolor="#1f497d [3215]" strokeweight="1.25pt">
                <v:stroke endarrow="open"/>
              </v:shape>
            </w:pict>
          </mc:Fallback>
        </mc:AlternateContent>
      </w:r>
      <w:r w:rsidR="00EA1565" w:rsidRPr="00266E83">
        <w:rPr>
          <w:rFonts w:ascii="Garamond" w:hAnsi="Garamond"/>
          <w:noProof/>
          <w:sz w:val="23"/>
          <w:szCs w:val="23"/>
        </w:rPr>
        <mc:AlternateContent>
          <mc:Choice Requires="wps">
            <w:drawing>
              <wp:anchor distT="0" distB="0" distL="114300" distR="114300" simplePos="0" relativeHeight="251669504" behindDoc="0" locked="0" layoutInCell="1" allowOverlap="1" wp14:anchorId="56D29DDF" wp14:editId="68FF5950">
                <wp:simplePos x="0" y="0"/>
                <wp:positionH relativeFrom="column">
                  <wp:posOffset>2238375</wp:posOffset>
                </wp:positionH>
                <wp:positionV relativeFrom="paragraph">
                  <wp:posOffset>2308860</wp:posOffset>
                </wp:positionV>
                <wp:extent cx="2047875" cy="114300"/>
                <wp:effectExtent l="0" t="76200" r="9525" b="19050"/>
                <wp:wrapNone/>
                <wp:docPr id="16" name="Elbow Connector 16"/>
                <wp:cNvGraphicFramePr/>
                <a:graphic xmlns:a="http://schemas.openxmlformats.org/drawingml/2006/main">
                  <a:graphicData uri="http://schemas.microsoft.com/office/word/2010/wordprocessingShape">
                    <wps:wsp>
                      <wps:cNvCnPr/>
                      <wps:spPr>
                        <a:xfrm flipV="1">
                          <a:off x="0" y="0"/>
                          <a:ext cx="2047875" cy="114300"/>
                        </a:xfrm>
                        <a:prstGeom prst="bentConnector3">
                          <a:avLst>
                            <a:gd name="adj1" fmla="val 53721"/>
                          </a:avLst>
                        </a:prstGeom>
                        <a:noFill/>
                        <a:ln w="15875"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Elbow Connector 16" o:spid="_x0000_s1026" type="#_x0000_t34" style="position:absolute;margin-left:176.25pt;margin-top:181.8pt;width:161.25pt;height:9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" adj="11604" strokecolor="#1f497d" strokeweight="1.25pt">
                <v:stroke endarrow="open"/>
              </v:shape>
            </w:pict>
          </mc:Fallback>
        </mc:AlternateContent>
      </w:r>
      <w:r w:rsidR="00EA1565" w:rsidRPr="00266E83">
        <w:rPr>
          <w:rFonts w:ascii="Garamond" w:hAnsi="Garamond"/>
          <w:noProof/>
          <w:sz w:val="23"/>
          <w:szCs w:val="23"/>
        </w:rPr>
        <mc:AlternateContent>
          <mc:Choice Requires="wps">
            <w:drawing>
              <wp:anchor distT="0" distB="0" distL="114300" distR="114300" simplePos="0" relativeHeight="251667456" behindDoc="0" locked="0" layoutInCell="1" allowOverlap="1" wp14:anchorId="27124215" wp14:editId="027DE850">
                <wp:simplePos x="0" y="0"/>
                <wp:positionH relativeFrom="column">
                  <wp:posOffset>2238375</wp:posOffset>
                </wp:positionH>
                <wp:positionV relativeFrom="paragraph">
                  <wp:posOffset>1605280</wp:posOffset>
                </wp:positionV>
                <wp:extent cx="1647825" cy="628650"/>
                <wp:effectExtent l="0" t="76200" r="9525" b="19050"/>
                <wp:wrapNone/>
                <wp:docPr id="15" name="Elbow Connector 15"/>
                <wp:cNvGraphicFramePr/>
                <a:graphic xmlns:a="http://schemas.openxmlformats.org/drawingml/2006/main">
                  <a:graphicData uri="http://schemas.microsoft.com/office/word/2010/wordprocessingShape">
                    <wps:wsp>
                      <wps:cNvCnPr/>
                      <wps:spPr>
                        <a:xfrm flipV="1">
                          <a:off x="0" y="0"/>
                          <a:ext cx="1647825" cy="628650"/>
                        </a:xfrm>
                        <a:prstGeom prst="bentConnector3">
                          <a:avLst>
                            <a:gd name="adj1" fmla="val 54624"/>
                          </a:avLst>
                        </a:prstGeom>
                        <a:noFill/>
                        <a:ln w="15875"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Elbow Connector 15" o:spid="_x0000_s1026" type="#_x0000_t34" style="position:absolute;margin-left:176.25pt;margin-top:126.4pt;width:129.75pt;height:4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" adj="11799" strokecolor="#1f497d" strokeweight="1.25pt">
                <v:stroke endarrow="open"/>
              </v:shape>
            </w:pict>
          </mc:Fallback>
        </mc:AlternateContent>
      </w:r>
      <w:r w:rsidR="00E64201" w:rsidRPr="00266E83">
        <w:rPr>
          <w:rFonts w:ascii="Garamond" w:hAnsi="Garamond"/>
          <w:noProof/>
          <w:sz w:val="23"/>
          <w:szCs w:val="23"/>
        </w:rPr>
        <w:drawing>
          <wp:inline distT="0" distB="0" distL="0" distR="0" wp14:anchorId="3345FFE2" wp14:editId="1F764B23">
            <wp:extent cx="2838450" cy="2628900"/>
            <wp:effectExtent l="0" t="0" r="762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00E64201" w:rsidRPr="00266E83">
        <w:rPr>
          <w:rFonts w:ascii="Garamond" w:hAnsi="Garamond"/>
          <w:noProof/>
          <w:sz w:val="23"/>
          <w:szCs w:val="23"/>
        </w:rPr>
        <w:drawing>
          <wp:inline distT="0" distB="0" distL="0" distR="0" wp14:anchorId="182D3384" wp14:editId="191E1277">
            <wp:extent cx="3514725" cy="2752725"/>
            <wp:effectExtent l="0" t="9525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A724FB" w:rsidRPr="00266E83" w:rsidRDefault="00A724FB" w:rsidP="00A724FB">
      <w:pPr>
        <w:pStyle w:val="NormalWeb"/>
        <w:spacing w:before="0" w:beforeAutospacing="0" w:after="0" w:afterAutospacing="0"/>
        <w:rPr>
          <w:rFonts w:ascii="Garamond" w:hAnsi="Garamond"/>
          <w:sz w:val="23"/>
          <w:szCs w:val="23"/>
        </w:rPr>
      </w:pPr>
    </w:p>
    <w:p w:rsidR="00A724FB" w:rsidRPr="00266E83" w:rsidRDefault="00A724FB" w:rsidP="00A724FB">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rPr>
          <w:rFonts w:ascii="Garamond" w:hAnsi="Garamond"/>
          <w:b/>
          <w:sz w:val="23"/>
          <w:szCs w:val="23"/>
        </w:rPr>
      </w:pPr>
      <w:r w:rsidRPr="00266E83">
        <w:rPr>
          <w:rFonts w:ascii="Garamond" w:hAnsi="Garamond"/>
          <w:b/>
          <w:sz w:val="23"/>
          <w:szCs w:val="23"/>
        </w:rPr>
        <w:t>Implementation</w:t>
      </w:r>
      <w:r w:rsidRPr="00266E83">
        <w:rPr>
          <w:rFonts w:ascii="Garamond" w:hAnsi="Garamond" w:cs="Arial"/>
          <w:b/>
          <w:noProof/>
          <w:sz w:val="23"/>
          <w:szCs w:val="23"/>
        </w:rPr>
        <w:t>:  Grants, Programs &amp; Initiatives</w:t>
      </w:r>
    </w:p>
    <w:p w:rsidR="00A724FB" w:rsidRPr="00266E83" w:rsidRDefault="00A724FB" w:rsidP="00A724FB">
      <w:pPr>
        <w:rPr>
          <w:rFonts w:ascii="Garamond" w:hAnsi="Garamond"/>
          <w:sz w:val="23"/>
          <w:szCs w:val="23"/>
          <w:u w:val="single"/>
        </w:rPr>
      </w:pPr>
    </w:p>
    <w:p w:rsidR="00A724FB" w:rsidRPr="00266E83" w:rsidRDefault="00A724FB" w:rsidP="00A724FB">
      <w:pPr>
        <w:pBdr>
          <w:top w:val="single" w:sz="4" w:space="1" w:color="auto"/>
          <w:left w:val="single" w:sz="4" w:space="4" w:color="auto"/>
          <w:bottom w:val="single" w:sz="4" w:space="1" w:color="auto"/>
          <w:right w:val="single" w:sz="4" w:space="4" w:color="auto"/>
        </w:pBdr>
        <w:shd w:val="clear" w:color="auto" w:fill="C6D9F1" w:themeFill="text2" w:themeFillTint="33"/>
        <w:rPr>
          <w:rFonts w:ascii="Garamond" w:hAnsi="Garamond" w:cs="Arial"/>
          <w:b/>
          <w:i/>
          <w:noProof/>
          <w:color w:val="7F7F7F" w:themeColor="text1" w:themeTint="80"/>
          <w:sz w:val="23"/>
          <w:szCs w:val="23"/>
        </w:rPr>
      </w:pPr>
      <w:r w:rsidRPr="00266E83">
        <w:rPr>
          <w:rFonts w:ascii="Garamond" w:hAnsi="Garamond"/>
          <w:b/>
          <w:sz w:val="23"/>
          <w:szCs w:val="23"/>
        </w:rPr>
        <w:t xml:space="preserve">Conway School </w:t>
      </w:r>
    </w:p>
    <w:p w:rsidR="00A724FB" w:rsidRPr="00266E83" w:rsidRDefault="00A724FB" w:rsidP="00A724FB">
      <w:pPr>
        <w:spacing w:after="0" w:line="240" w:lineRule="auto"/>
        <w:rPr>
          <w:rFonts w:ascii="Garamond" w:hAnsi="Garamond"/>
          <w:sz w:val="23"/>
          <w:szCs w:val="23"/>
          <w:u w:val="single"/>
        </w:rPr>
      </w:pPr>
      <w:r w:rsidRPr="00266E83">
        <w:rPr>
          <w:rFonts w:ascii="Garamond" w:hAnsi="Garamond"/>
          <w:noProof/>
          <w:sz w:val="23"/>
          <w:szCs w:val="23"/>
        </w:rPr>
        <w:drawing>
          <wp:anchor distT="0" distB="0" distL="114300" distR="114300" simplePos="0" relativeHeight="251661312" behindDoc="1" locked="0" layoutInCell="1" allowOverlap="1" wp14:anchorId="31B72BF5" wp14:editId="5B1E2FD7">
            <wp:simplePos x="0" y="0"/>
            <wp:positionH relativeFrom="column">
              <wp:posOffset>5170170</wp:posOffset>
            </wp:positionH>
            <wp:positionV relativeFrom="paragraph">
              <wp:posOffset>7620</wp:posOffset>
            </wp:positionV>
            <wp:extent cx="1616710" cy="1547495"/>
            <wp:effectExtent l="0" t="0" r="2540" b="0"/>
            <wp:wrapTight wrapText="bothSides">
              <wp:wrapPolygon edited="0">
                <wp:start x="0" y="0"/>
                <wp:lineTo x="0" y="21272"/>
                <wp:lineTo x="21379" y="21272"/>
                <wp:lineTo x="213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image.t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6710" cy="154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E83">
        <w:rPr>
          <w:rFonts w:ascii="Garamond" w:hAnsi="Garamond"/>
          <w:sz w:val="23"/>
          <w:szCs w:val="23"/>
        </w:rPr>
        <w:t xml:space="preserve">From April through June 2016 staff from the Lincoln Planning &amp; Land Use and Conservation Departments, and staff and members of the Rural Land Foundation worked as an Advisory Group with the Conway School, a landscape and environmental design graduate school to </w:t>
      </w:r>
      <w:r w:rsidRPr="00266E83">
        <w:rPr>
          <w:rFonts w:ascii="Garamond" w:eastAsiaTheme="minorEastAsia" w:hAnsi="Garamond"/>
          <w:color w:val="000000"/>
          <w:sz w:val="23"/>
          <w:szCs w:val="23"/>
        </w:rPr>
        <w:t xml:space="preserve">create a vibrant, walkable town center that would spur consumer spending within South Lincoln. </w:t>
      </w:r>
    </w:p>
    <w:p w:rsidR="00A724FB" w:rsidRPr="00266E83" w:rsidRDefault="00A724FB" w:rsidP="00A724FB">
      <w:pPr>
        <w:spacing w:after="0" w:line="240" w:lineRule="auto"/>
        <w:rPr>
          <w:rFonts w:ascii="Garamond" w:eastAsiaTheme="minorEastAsia" w:hAnsi="Garamond"/>
          <w:color w:val="000000"/>
          <w:sz w:val="23"/>
          <w:szCs w:val="23"/>
        </w:rPr>
      </w:pPr>
    </w:p>
    <w:p w:rsidR="00A724FB" w:rsidRPr="00266E83" w:rsidRDefault="00A724FB" w:rsidP="00A724FB">
      <w:pPr>
        <w:spacing w:after="0" w:line="240" w:lineRule="auto"/>
        <w:rPr>
          <w:rFonts w:ascii="Garamond" w:eastAsiaTheme="minorEastAsia" w:hAnsi="Garamond"/>
          <w:color w:val="000000"/>
          <w:sz w:val="23"/>
          <w:szCs w:val="23"/>
        </w:rPr>
      </w:pPr>
      <w:r w:rsidRPr="00266E83">
        <w:rPr>
          <w:rFonts w:ascii="Garamond" w:eastAsiaTheme="minorEastAsia" w:hAnsi="Garamond"/>
          <w:color w:val="000000"/>
          <w:sz w:val="23"/>
          <w:szCs w:val="23"/>
        </w:rPr>
        <w:t xml:space="preserve">They were charged with the following: </w:t>
      </w:r>
    </w:p>
    <w:p w:rsidR="00A724FB" w:rsidRPr="00266E83" w:rsidRDefault="00A724FB" w:rsidP="00A724FB">
      <w:pPr>
        <w:spacing w:after="0" w:line="240" w:lineRule="auto"/>
        <w:rPr>
          <w:rFonts w:ascii="Garamond" w:hAnsi="Garamond"/>
          <w:sz w:val="23"/>
          <w:szCs w:val="23"/>
        </w:rPr>
      </w:pPr>
    </w:p>
    <w:p w:rsidR="00A724FB" w:rsidRPr="00266E83" w:rsidRDefault="00A724FB" w:rsidP="00A724FB">
      <w:pPr>
        <w:pStyle w:val="ListParagraph"/>
        <w:numPr>
          <w:ilvl w:val="0"/>
          <w:numId w:val="36"/>
        </w:numPr>
        <w:spacing w:after="0" w:line="240" w:lineRule="auto"/>
        <w:rPr>
          <w:rFonts w:ascii="Garamond" w:eastAsia="Times New Roman" w:hAnsi="Garamond" w:cs="Times New Roman"/>
          <w:sz w:val="23"/>
          <w:szCs w:val="23"/>
        </w:rPr>
      </w:pPr>
      <w:r w:rsidRPr="00266E83">
        <w:rPr>
          <w:rFonts w:ascii="Garamond" w:eastAsiaTheme="minorEastAsia" w:hAnsi="Garamond"/>
          <w:color w:val="000000"/>
          <w:sz w:val="23"/>
          <w:szCs w:val="23"/>
        </w:rPr>
        <w:t xml:space="preserve">Enhance visual cohesiveness; </w:t>
      </w:r>
    </w:p>
    <w:p w:rsidR="00A724FB" w:rsidRPr="00266E83" w:rsidRDefault="00A724FB" w:rsidP="00A724FB">
      <w:pPr>
        <w:pStyle w:val="ListParagraph"/>
        <w:numPr>
          <w:ilvl w:val="0"/>
          <w:numId w:val="36"/>
        </w:numPr>
        <w:spacing w:after="0" w:line="240" w:lineRule="auto"/>
        <w:rPr>
          <w:rFonts w:ascii="Garamond" w:eastAsia="Times New Roman" w:hAnsi="Garamond" w:cs="Times New Roman"/>
          <w:sz w:val="23"/>
          <w:szCs w:val="23"/>
        </w:rPr>
      </w:pPr>
      <w:r w:rsidRPr="00266E83">
        <w:rPr>
          <w:rFonts w:ascii="Garamond" w:eastAsiaTheme="minorEastAsia" w:hAnsi="Garamond"/>
          <w:color w:val="000000"/>
          <w:sz w:val="23"/>
          <w:szCs w:val="23"/>
        </w:rPr>
        <w:t>Improve pedestrian &amp; multimodal connections;</w:t>
      </w:r>
    </w:p>
    <w:p w:rsidR="00A724FB" w:rsidRPr="00266E83" w:rsidRDefault="00A724FB" w:rsidP="00A724FB">
      <w:pPr>
        <w:pStyle w:val="ListParagraph"/>
        <w:numPr>
          <w:ilvl w:val="0"/>
          <w:numId w:val="36"/>
        </w:numPr>
        <w:spacing w:after="0" w:line="240" w:lineRule="auto"/>
        <w:rPr>
          <w:rFonts w:ascii="Garamond" w:eastAsia="Times New Roman" w:hAnsi="Garamond" w:cs="Times New Roman"/>
          <w:sz w:val="23"/>
          <w:szCs w:val="23"/>
        </w:rPr>
      </w:pPr>
      <w:r w:rsidRPr="00266E83">
        <w:rPr>
          <w:rFonts w:ascii="Garamond" w:hAnsi="Garamond"/>
          <w:noProof/>
          <w:sz w:val="23"/>
          <w:szCs w:val="23"/>
        </w:rPr>
        <w:drawing>
          <wp:anchor distT="0" distB="0" distL="114300" distR="114300" simplePos="0" relativeHeight="251662336" behindDoc="1" locked="0" layoutInCell="1" allowOverlap="1" wp14:anchorId="301E4324" wp14:editId="14029578">
            <wp:simplePos x="0" y="0"/>
            <wp:positionH relativeFrom="column">
              <wp:posOffset>5088890</wp:posOffset>
            </wp:positionH>
            <wp:positionV relativeFrom="paragraph">
              <wp:posOffset>17145</wp:posOffset>
            </wp:positionV>
            <wp:extent cx="1889760" cy="1266825"/>
            <wp:effectExtent l="0" t="0" r="0" b="9525"/>
            <wp:wrapTight wrapText="bothSides">
              <wp:wrapPolygon edited="0">
                <wp:start x="0" y="0"/>
                <wp:lineTo x="0" y="21438"/>
                <wp:lineTo x="21339" y="21438"/>
                <wp:lineTo x="213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8976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E83">
        <w:rPr>
          <w:rFonts w:ascii="Garamond" w:eastAsiaTheme="minorEastAsia" w:hAnsi="Garamond"/>
          <w:color w:val="000000"/>
          <w:sz w:val="23"/>
          <w:szCs w:val="23"/>
        </w:rPr>
        <w:t>Look at ways to complement Complete Street’s application to enhance pedestrian &amp; bicyclist safety; and</w:t>
      </w:r>
    </w:p>
    <w:p w:rsidR="00A724FB" w:rsidRPr="00266E83" w:rsidRDefault="00A724FB" w:rsidP="00A724FB">
      <w:pPr>
        <w:pStyle w:val="ListParagraph"/>
        <w:numPr>
          <w:ilvl w:val="0"/>
          <w:numId w:val="36"/>
        </w:numPr>
        <w:spacing w:after="0" w:line="240" w:lineRule="auto"/>
        <w:rPr>
          <w:rFonts w:ascii="Garamond" w:eastAsia="Times New Roman" w:hAnsi="Garamond" w:cs="Times New Roman"/>
          <w:sz w:val="23"/>
          <w:szCs w:val="23"/>
        </w:rPr>
      </w:pPr>
      <w:r w:rsidRPr="00266E83">
        <w:rPr>
          <w:rFonts w:ascii="Garamond" w:eastAsiaTheme="minorEastAsia" w:hAnsi="Garamond"/>
          <w:color w:val="000000"/>
          <w:sz w:val="23"/>
          <w:szCs w:val="23"/>
        </w:rPr>
        <w:t xml:space="preserve">Benefit all residents of Lincoln but particularly adjacent residential developments such as Ryan Estates an over 55 development and Lincoln Woods a mixed income rental development with 70 units affordable units. </w:t>
      </w:r>
    </w:p>
    <w:p w:rsidR="00A724FB" w:rsidRPr="00266E83" w:rsidRDefault="00A724FB" w:rsidP="00A724FB">
      <w:pPr>
        <w:spacing w:after="0" w:line="240" w:lineRule="auto"/>
        <w:contextualSpacing/>
        <w:rPr>
          <w:rFonts w:ascii="Garamond" w:hAnsi="Garamond"/>
          <w:sz w:val="23"/>
          <w:szCs w:val="23"/>
        </w:rPr>
      </w:pPr>
    </w:p>
    <w:p w:rsidR="00A724FB" w:rsidRPr="00266E83" w:rsidRDefault="00A724FB" w:rsidP="00A724FB">
      <w:pPr>
        <w:spacing w:after="0" w:line="240" w:lineRule="auto"/>
        <w:contextualSpacing/>
        <w:rPr>
          <w:rFonts w:ascii="Garamond" w:eastAsiaTheme="minorEastAsia" w:hAnsi="Garamond"/>
          <w:sz w:val="23"/>
          <w:szCs w:val="23"/>
        </w:rPr>
      </w:pPr>
      <w:r w:rsidRPr="00266E83">
        <w:rPr>
          <w:rFonts w:ascii="Garamond" w:hAnsi="Garamond"/>
          <w:sz w:val="23"/>
          <w:szCs w:val="23"/>
        </w:rPr>
        <w:t xml:space="preserve">The Conway School conducted a </w:t>
      </w:r>
      <w:r w:rsidRPr="00266E83">
        <w:rPr>
          <w:rFonts w:ascii="Garamond" w:eastAsiaTheme="minorEastAsia" w:hAnsi="Garamond"/>
          <w:sz w:val="23"/>
          <w:szCs w:val="23"/>
        </w:rPr>
        <w:t xml:space="preserve">Community Needs Assessment:  </w:t>
      </w:r>
    </w:p>
    <w:p w:rsidR="00A724FB" w:rsidRPr="00266E83" w:rsidRDefault="00A724FB" w:rsidP="00A724FB">
      <w:pPr>
        <w:pStyle w:val="NormalWeb"/>
        <w:spacing w:before="0" w:beforeAutospacing="0" w:after="0" w:afterAutospacing="0"/>
        <w:rPr>
          <w:rFonts w:ascii="Garamond" w:eastAsiaTheme="minorEastAsia" w:hAnsi="Garamond"/>
          <w:sz w:val="23"/>
          <w:szCs w:val="23"/>
        </w:rPr>
      </w:pPr>
      <w:r w:rsidRPr="00266E83">
        <w:rPr>
          <w:rFonts w:ascii="Garamond" w:eastAsiaTheme="minorEastAsia" w:hAnsi="Garamond"/>
          <w:sz w:val="23"/>
          <w:szCs w:val="23"/>
        </w:rPr>
        <w:t>On April 30, 2016 the Conway Team participated in the Community Fair</w:t>
      </w:r>
    </w:p>
    <w:p w:rsidR="00A724FB" w:rsidRPr="00266E83" w:rsidRDefault="00A724FB" w:rsidP="00A724FB">
      <w:pPr>
        <w:pStyle w:val="NormalWeb"/>
        <w:spacing w:before="0" w:beforeAutospacing="0" w:after="0" w:afterAutospacing="0"/>
        <w:rPr>
          <w:rFonts w:ascii="Garamond" w:eastAsiaTheme="minorEastAsia" w:hAnsi="Garamond"/>
          <w:sz w:val="23"/>
          <w:szCs w:val="23"/>
        </w:rPr>
      </w:pPr>
    </w:p>
    <w:p w:rsidR="00A724FB" w:rsidRPr="00266E83" w:rsidRDefault="00A724FB" w:rsidP="00447247">
      <w:pPr>
        <w:pStyle w:val="NormalWeb"/>
        <w:spacing w:before="0" w:beforeAutospacing="0" w:after="0" w:afterAutospacing="0"/>
        <w:rPr>
          <w:rFonts w:ascii="Garamond" w:hAnsi="Garamond"/>
          <w:sz w:val="23"/>
          <w:szCs w:val="23"/>
        </w:rPr>
      </w:pPr>
      <w:r w:rsidRPr="00266E83">
        <w:rPr>
          <w:rFonts w:ascii="Garamond" w:eastAsiaTheme="minorEastAsia" w:hAnsi="Garamond"/>
          <w:sz w:val="23"/>
          <w:szCs w:val="23"/>
        </w:rPr>
        <w:t xml:space="preserve"> </w:t>
      </w:r>
      <w:r w:rsidRPr="00266E83">
        <w:rPr>
          <w:rFonts w:ascii="Garamond" w:hAnsi="Garamond"/>
          <w:color w:val="000000" w:themeColor="text1"/>
          <w:sz w:val="23"/>
          <w:szCs w:val="23"/>
        </w:rPr>
        <w:t>“</w:t>
      </w:r>
      <w:r w:rsidRPr="00266E83">
        <w:rPr>
          <w:rFonts w:ascii="Garamond" w:eastAsiaTheme="minorEastAsia" w:hAnsi="Garamond"/>
          <w:sz w:val="23"/>
          <w:szCs w:val="23"/>
        </w:rPr>
        <w:t>Conducted an on-line survey (residents, businesses &amp; adjacent housing developments participated)</w:t>
      </w:r>
    </w:p>
    <w:p w:rsidR="00A724FB" w:rsidRPr="00266E83" w:rsidRDefault="00A724FB" w:rsidP="00A724FB">
      <w:pPr>
        <w:pStyle w:val="ListParagraph"/>
        <w:numPr>
          <w:ilvl w:val="0"/>
          <w:numId w:val="37"/>
        </w:numPr>
        <w:spacing w:after="0" w:line="240" w:lineRule="auto"/>
        <w:rPr>
          <w:rStyle w:val="Hyperlink"/>
          <w:rFonts w:ascii="Garamond" w:eastAsia="Times New Roman" w:hAnsi="Garamond" w:cs="Times New Roman"/>
          <w:color w:val="auto"/>
          <w:sz w:val="23"/>
          <w:szCs w:val="23"/>
          <w:u w:val="none"/>
        </w:rPr>
      </w:pPr>
      <w:r w:rsidRPr="00266E83">
        <w:rPr>
          <w:rFonts w:ascii="Garamond" w:eastAsiaTheme="minorEastAsia" w:hAnsi="Garamond"/>
          <w:sz w:val="23"/>
          <w:szCs w:val="23"/>
        </w:rPr>
        <w:t xml:space="preserve">Created 3 concept designs </w:t>
      </w:r>
      <w:hyperlink r:id="rId33" w:history="1">
        <w:r w:rsidRPr="00266E83">
          <w:rPr>
            <w:rStyle w:val="Hyperlink"/>
            <w:rFonts w:ascii="Garamond" w:eastAsiaTheme="minorEastAsia" w:hAnsi="Garamond"/>
            <w:sz w:val="23"/>
            <w:szCs w:val="23"/>
          </w:rPr>
          <w:t>Click to View Report</w:t>
        </w:r>
      </w:hyperlink>
    </w:p>
    <w:p w:rsidR="00A724FB" w:rsidRDefault="00A724FB" w:rsidP="00A724FB">
      <w:pPr>
        <w:spacing w:after="0" w:line="240" w:lineRule="auto"/>
        <w:ind w:left="360"/>
        <w:rPr>
          <w:rFonts w:ascii="Garamond" w:hAnsi="Garamond"/>
          <w:noProof/>
          <w:sz w:val="23"/>
          <w:szCs w:val="23"/>
        </w:rPr>
      </w:pPr>
      <w:r w:rsidRPr="00266E83">
        <w:rPr>
          <w:rFonts w:ascii="Garamond" w:hAnsi="Garamond"/>
          <w:noProof/>
          <w:sz w:val="23"/>
          <w:szCs w:val="23"/>
        </w:rPr>
        <w:t xml:space="preserve"> </w:t>
      </w:r>
    </w:p>
    <w:p w:rsidR="00266E83" w:rsidRDefault="00266E83" w:rsidP="00A724FB">
      <w:pPr>
        <w:spacing w:after="0" w:line="240" w:lineRule="auto"/>
        <w:ind w:left="360"/>
        <w:rPr>
          <w:rFonts w:ascii="Garamond" w:hAnsi="Garamond"/>
          <w:noProof/>
          <w:sz w:val="23"/>
          <w:szCs w:val="23"/>
        </w:rPr>
      </w:pPr>
    </w:p>
    <w:p w:rsidR="00266E83" w:rsidRDefault="00266E83" w:rsidP="00A724FB">
      <w:pPr>
        <w:spacing w:after="0" w:line="240" w:lineRule="auto"/>
        <w:ind w:left="360"/>
        <w:rPr>
          <w:rFonts w:ascii="Garamond" w:hAnsi="Garamond"/>
          <w:noProof/>
          <w:sz w:val="23"/>
          <w:szCs w:val="23"/>
        </w:rPr>
      </w:pPr>
    </w:p>
    <w:p w:rsidR="00266E83" w:rsidRPr="00266E83" w:rsidRDefault="00266E83" w:rsidP="00A724FB">
      <w:pPr>
        <w:spacing w:after="0" w:line="240" w:lineRule="auto"/>
        <w:ind w:left="360"/>
        <w:rPr>
          <w:rFonts w:ascii="Garamond" w:eastAsia="Times New Roman" w:hAnsi="Garamond" w:cs="Times New Roman"/>
          <w:sz w:val="23"/>
          <w:szCs w:val="23"/>
        </w:rPr>
      </w:pPr>
    </w:p>
    <w:p w:rsidR="00A724FB" w:rsidRPr="00266E83" w:rsidRDefault="00A724FB" w:rsidP="00A724FB">
      <w:pPr>
        <w:pBdr>
          <w:top w:val="single" w:sz="4" w:space="1" w:color="auto"/>
          <w:left w:val="single" w:sz="4" w:space="4" w:color="auto"/>
          <w:bottom w:val="single" w:sz="4" w:space="1" w:color="auto"/>
          <w:right w:val="single" w:sz="4" w:space="4" w:color="auto"/>
        </w:pBdr>
        <w:shd w:val="clear" w:color="auto" w:fill="C6D9F1" w:themeFill="text2" w:themeFillTint="33"/>
        <w:rPr>
          <w:rFonts w:ascii="Garamond" w:eastAsiaTheme="minorEastAsia" w:hAnsi="Garamond"/>
          <w:b/>
          <w:sz w:val="23"/>
          <w:szCs w:val="23"/>
        </w:rPr>
      </w:pPr>
      <w:r w:rsidRPr="00266E83">
        <w:rPr>
          <w:rFonts w:ascii="Garamond" w:eastAsiaTheme="minorEastAsia" w:hAnsi="Garamond"/>
          <w:b/>
          <w:sz w:val="23"/>
          <w:szCs w:val="23"/>
        </w:rPr>
        <w:lastRenderedPageBreak/>
        <w:t>Commonwealth Places</w:t>
      </w:r>
    </w:p>
    <w:p w:rsidR="00A724FB" w:rsidRPr="00266E83" w:rsidRDefault="00A724FB" w:rsidP="00A724FB">
      <w:pPr>
        <w:rPr>
          <w:rFonts w:ascii="Garamond" w:eastAsiaTheme="minorEastAsia" w:hAnsi="Garamond"/>
          <w:sz w:val="23"/>
          <w:szCs w:val="23"/>
        </w:rPr>
      </w:pPr>
      <w:proofErr w:type="spellStart"/>
      <w:r w:rsidRPr="00266E83">
        <w:rPr>
          <w:rFonts w:ascii="Garamond" w:eastAsiaTheme="minorEastAsia" w:hAnsi="Garamond"/>
          <w:sz w:val="23"/>
          <w:szCs w:val="23"/>
        </w:rPr>
        <w:t>Placemaking</w:t>
      </w:r>
      <w:proofErr w:type="spellEnd"/>
      <w:r w:rsidRPr="00266E83">
        <w:rPr>
          <w:rFonts w:ascii="Garamond" w:eastAsiaTheme="minorEastAsia" w:hAnsi="Garamond"/>
          <w:sz w:val="23"/>
          <w:szCs w:val="23"/>
        </w:rPr>
        <w:t xml:space="preserve"> aims to improve the quality of public places and the lives of communities. Design and economic development are key to </w:t>
      </w:r>
      <w:proofErr w:type="spellStart"/>
      <w:r w:rsidRPr="00266E83">
        <w:rPr>
          <w:rFonts w:ascii="Garamond" w:eastAsiaTheme="minorEastAsia" w:hAnsi="Garamond"/>
          <w:sz w:val="23"/>
          <w:szCs w:val="23"/>
        </w:rPr>
        <w:t>placemaking</w:t>
      </w:r>
      <w:proofErr w:type="spellEnd"/>
      <w:r w:rsidRPr="00266E83">
        <w:rPr>
          <w:rFonts w:ascii="Garamond" w:eastAsiaTheme="minorEastAsia" w:hAnsi="Garamond"/>
          <w:sz w:val="23"/>
          <w:szCs w:val="23"/>
        </w:rPr>
        <w:t xml:space="preserve">. The most significant component is the community process and programming that can facilitate social interaction and engagement. </w:t>
      </w:r>
      <w:proofErr w:type="spellStart"/>
      <w:r w:rsidRPr="00266E83">
        <w:rPr>
          <w:rFonts w:ascii="Garamond" w:eastAsiaTheme="minorEastAsia" w:hAnsi="Garamond"/>
          <w:sz w:val="23"/>
          <w:szCs w:val="23"/>
        </w:rPr>
        <w:t>Placemaking</w:t>
      </w:r>
      <w:proofErr w:type="spellEnd"/>
      <w:r w:rsidRPr="00266E83">
        <w:rPr>
          <w:rFonts w:ascii="Garamond" w:eastAsiaTheme="minorEastAsia" w:hAnsi="Garamond"/>
          <w:sz w:val="23"/>
          <w:szCs w:val="23"/>
        </w:rPr>
        <w:t xml:space="preserve"> has been used to revitalize commercial districts using small, community-driven investments that leverage economic growth and development. </w:t>
      </w:r>
    </w:p>
    <w:p w:rsidR="00A724FB" w:rsidRPr="00266E83" w:rsidRDefault="00A724FB" w:rsidP="00A724FB">
      <w:pPr>
        <w:rPr>
          <w:rFonts w:ascii="Garamond" w:eastAsiaTheme="minorEastAsia" w:hAnsi="Garamond"/>
          <w:sz w:val="23"/>
          <w:szCs w:val="23"/>
        </w:rPr>
      </w:pPr>
      <w:proofErr w:type="spellStart"/>
      <w:r w:rsidRPr="00266E83">
        <w:rPr>
          <w:rFonts w:ascii="Garamond" w:eastAsiaTheme="minorEastAsia" w:hAnsi="Garamond"/>
          <w:sz w:val="23"/>
          <w:szCs w:val="23"/>
        </w:rPr>
        <w:t>MassDevelopment</w:t>
      </w:r>
      <w:proofErr w:type="spellEnd"/>
      <w:r w:rsidRPr="00266E83">
        <w:rPr>
          <w:rFonts w:ascii="Garamond" w:eastAsiaTheme="minorEastAsia" w:hAnsi="Garamond"/>
          <w:sz w:val="23"/>
          <w:szCs w:val="23"/>
        </w:rPr>
        <w:t xml:space="preserve">, in conjunction with its consultant, </w:t>
      </w:r>
      <w:proofErr w:type="spellStart"/>
      <w:r w:rsidRPr="00266E83">
        <w:rPr>
          <w:rFonts w:ascii="Garamond" w:eastAsiaTheme="minorEastAsia" w:hAnsi="Garamond"/>
          <w:sz w:val="23"/>
          <w:szCs w:val="23"/>
        </w:rPr>
        <w:t>Patronicity</w:t>
      </w:r>
      <w:proofErr w:type="spellEnd"/>
      <w:r w:rsidRPr="00266E83">
        <w:rPr>
          <w:rFonts w:ascii="Garamond" w:eastAsiaTheme="minorEastAsia" w:hAnsi="Garamond"/>
          <w:sz w:val="23"/>
          <w:szCs w:val="23"/>
        </w:rPr>
        <w:t xml:space="preserve">, has developed a new program called “Commonwealth Places” a creative funding mechanism to advance community </w:t>
      </w:r>
      <w:proofErr w:type="spellStart"/>
      <w:r w:rsidRPr="00266E83">
        <w:rPr>
          <w:rFonts w:ascii="Garamond" w:eastAsiaTheme="minorEastAsia" w:hAnsi="Garamond"/>
          <w:sz w:val="23"/>
          <w:szCs w:val="23"/>
        </w:rPr>
        <w:t>placemaking</w:t>
      </w:r>
      <w:proofErr w:type="spellEnd"/>
      <w:r w:rsidRPr="00266E83">
        <w:rPr>
          <w:rFonts w:ascii="Garamond" w:eastAsiaTheme="minorEastAsia" w:hAnsi="Garamond"/>
          <w:sz w:val="23"/>
          <w:szCs w:val="23"/>
        </w:rPr>
        <w:t xml:space="preserve"> projects statewide. This program began in Michigan with 81 projects and close to a $5,000,000 investment.  </w:t>
      </w:r>
    </w:p>
    <w:p w:rsidR="00A724FB" w:rsidRPr="00266E83" w:rsidRDefault="00A724FB" w:rsidP="00A724FB">
      <w:pPr>
        <w:rPr>
          <w:rFonts w:ascii="Garamond" w:eastAsiaTheme="minorEastAsia" w:hAnsi="Garamond"/>
          <w:sz w:val="23"/>
          <w:szCs w:val="23"/>
        </w:rPr>
      </w:pPr>
      <w:r w:rsidRPr="00266E83">
        <w:rPr>
          <w:rFonts w:ascii="Garamond" w:eastAsiaTheme="minorEastAsia" w:hAnsi="Garamond"/>
          <w:sz w:val="23"/>
          <w:szCs w:val="23"/>
        </w:rPr>
        <w:t xml:space="preserve">Crowdfunding is a tool to fund projects for public space improvements and allows the public to support initiatives and instills a community pride as residents become invested in their surroundings. </w:t>
      </w:r>
    </w:p>
    <w:p w:rsidR="00ED52BB" w:rsidRPr="00266E83" w:rsidRDefault="00A724FB" w:rsidP="00A724FB">
      <w:pPr>
        <w:rPr>
          <w:rFonts w:ascii="Garamond" w:eastAsiaTheme="minorEastAsia" w:hAnsi="Garamond"/>
          <w:sz w:val="23"/>
          <w:szCs w:val="23"/>
        </w:rPr>
      </w:pPr>
      <w:r w:rsidRPr="00266E83">
        <w:rPr>
          <w:rFonts w:ascii="Garamond" w:eastAsiaTheme="minorEastAsia" w:hAnsi="Garamond"/>
          <w:sz w:val="23"/>
          <w:szCs w:val="23"/>
        </w:rPr>
        <w:t xml:space="preserve">This program is a 50-50 match with up to $50,000 for crowdfunding donations to support </w:t>
      </w:r>
      <w:proofErr w:type="spellStart"/>
      <w:r w:rsidRPr="00266E83">
        <w:rPr>
          <w:rFonts w:ascii="Garamond" w:eastAsiaTheme="minorEastAsia" w:hAnsi="Garamond"/>
          <w:sz w:val="23"/>
          <w:szCs w:val="23"/>
        </w:rPr>
        <w:t>placemaking</w:t>
      </w:r>
      <w:proofErr w:type="spellEnd"/>
      <w:r w:rsidRPr="00266E83">
        <w:rPr>
          <w:rFonts w:ascii="Garamond" w:eastAsiaTheme="minorEastAsia" w:hAnsi="Garamond"/>
          <w:sz w:val="23"/>
          <w:szCs w:val="23"/>
        </w:rPr>
        <w:t xml:space="preserve"> projects. The goal is to raise funds within 60 days of approval of a project. Projects must be ready to proceed within six months of reaching the projects crowdfunding goal and be complete within 18 months. The Planning </w:t>
      </w:r>
      <w:r w:rsidR="00E64201" w:rsidRPr="00266E83">
        <w:rPr>
          <w:rFonts w:ascii="Garamond" w:eastAsiaTheme="minorEastAsia" w:hAnsi="Garamond"/>
          <w:sz w:val="23"/>
          <w:szCs w:val="23"/>
        </w:rPr>
        <w:t>Board</w:t>
      </w:r>
      <w:r w:rsidRPr="00266E83">
        <w:rPr>
          <w:rFonts w:ascii="Garamond" w:eastAsiaTheme="minorEastAsia" w:hAnsi="Garamond"/>
          <w:sz w:val="23"/>
          <w:szCs w:val="23"/>
        </w:rPr>
        <w:t xml:space="preserve"> (The Town) would like to partner with the Rural Land Foundation to apply for this grant with the RLF as the applicant. For more information please visit: </w:t>
      </w:r>
      <w:hyperlink r:id="rId34" w:history="1">
        <w:r w:rsidRPr="00266E83">
          <w:rPr>
            <w:rStyle w:val="Hyperlink"/>
            <w:rFonts w:ascii="Garamond" w:eastAsiaTheme="minorEastAsia" w:hAnsi="Garamond"/>
            <w:sz w:val="23"/>
            <w:szCs w:val="23"/>
          </w:rPr>
          <w:t>https://www.patronicity.com/commonwealthplaces</w:t>
        </w:r>
      </w:hyperlink>
      <w:r w:rsidRPr="00266E83">
        <w:rPr>
          <w:rFonts w:ascii="Garamond" w:eastAsiaTheme="minorEastAsia" w:hAnsi="Garamond"/>
          <w:sz w:val="23"/>
          <w:szCs w:val="23"/>
        </w:rPr>
        <w:t xml:space="preserve">. </w:t>
      </w:r>
      <w:r w:rsidR="00ED52BB" w:rsidRPr="00266E83">
        <w:rPr>
          <w:rFonts w:ascii="Garamond" w:eastAsiaTheme="minorEastAsia" w:hAnsi="Garamond"/>
          <w:sz w:val="23"/>
          <w:szCs w:val="23"/>
        </w:rPr>
        <w:t xml:space="preserve">On behalf of the Planning Board the Planning Department recently applied for this grant and is awaiting approval. </w:t>
      </w:r>
    </w:p>
    <w:p w:rsidR="00A724FB" w:rsidRPr="00266E83" w:rsidRDefault="00A724FB" w:rsidP="00A724FB">
      <w:pPr>
        <w:pBdr>
          <w:top w:val="single" w:sz="4" w:space="1" w:color="auto"/>
          <w:left w:val="single" w:sz="4" w:space="4" w:color="auto"/>
          <w:bottom w:val="single" w:sz="4" w:space="1" w:color="auto"/>
          <w:right w:val="single" w:sz="4" w:space="4" w:color="auto"/>
        </w:pBdr>
        <w:shd w:val="clear" w:color="auto" w:fill="C6D9F1" w:themeFill="text2" w:themeFillTint="33"/>
        <w:rPr>
          <w:rFonts w:ascii="Garamond" w:hAnsi="Garamond"/>
          <w:b/>
          <w:sz w:val="23"/>
          <w:szCs w:val="23"/>
        </w:rPr>
      </w:pPr>
      <w:r w:rsidRPr="00266E83">
        <w:rPr>
          <w:rFonts w:ascii="Garamond" w:hAnsi="Garamond"/>
          <w:b/>
          <w:sz w:val="23"/>
          <w:szCs w:val="23"/>
        </w:rPr>
        <w:t xml:space="preserve">Department of Housing and Community Development (DHCD) – Downtown Initiative </w:t>
      </w:r>
    </w:p>
    <w:p w:rsidR="00A724FB" w:rsidRPr="00266E83" w:rsidRDefault="00A724FB" w:rsidP="00A724FB">
      <w:pPr>
        <w:rPr>
          <w:rFonts w:ascii="Garamond" w:hAnsi="Garamond"/>
          <w:b/>
          <w:sz w:val="23"/>
          <w:szCs w:val="23"/>
          <w:u w:val="single"/>
        </w:rPr>
      </w:pPr>
      <w:r w:rsidRPr="00266E83">
        <w:rPr>
          <w:rFonts w:ascii="Garamond" w:hAnsi="Garamond"/>
          <w:b/>
          <w:sz w:val="23"/>
          <w:szCs w:val="23"/>
          <w:u w:val="single"/>
        </w:rPr>
        <w:t>Retail Consulting Services</w:t>
      </w:r>
    </w:p>
    <w:p w:rsidR="00A724FB" w:rsidRPr="00266E83" w:rsidRDefault="00A724FB" w:rsidP="00A724FB">
      <w:pPr>
        <w:rPr>
          <w:rFonts w:ascii="Garamond" w:hAnsi="Garamond"/>
          <w:sz w:val="23"/>
          <w:szCs w:val="23"/>
        </w:rPr>
      </w:pPr>
      <w:r w:rsidRPr="00266E83">
        <w:rPr>
          <w:rFonts w:ascii="Garamond" w:hAnsi="Garamond"/>
          <w:sz w:val="23"/>
          <w:szCs w:val="23"/>
        </w:rPr>
        <w:t xml:space="preserve">A $10,000 technical assistance grant is provided by DHCD to provide retail consulting services for best retail practices to existing businesses in Lincoln. The objective for the program is to assist local retail and storefront businesses to learn and apply current best practices which will lead to a stronger commercial district that would attract customers and additional quality businesses. The grant </w:t>
      </w:r>
      <w:r w:rsidR="00E64201" w:rsidRPr="00266E83">
        <w:rPr>
          <w:rFonts w:ascii="Garamond" w:hAnsi="Garamond"/>
          <w:sz w:val="23"/>
          <w:szCs w:val="23"/>
        </w:rPr>
        <w:t>is still be finalized and should become availab</w:t>
      </w:r>
      <w:r w:rsidR="00ED52BB" w:rsidRPr="00266E83">
        <w:rPr>
          <w:rFonts w:ascii="Garamond" w:hAnsi="Garamond"/>
          <w:sz w:val="23"/>
          <w:szCs w:val="23"/>
        </w:rPr>
        <w:t>le Fall</w:t>
      </w:r>
      <w:r w:rsidRPr="00266E83">
        <w:rPr>
          <w:rFonts w:ascii="Garamond" w:hAnsi="Garamond"/>
          <w:sz w:val="23"/>
          <w:szCs w:val="23"/>
        </w:rPr>
        <w:t xml:space="preserve"> 2016.</w:t>
      </w:r>
    </w:p>
    <w:p w:rsidR="00A724FB" w:rsidRPr="00266E83" w:rsidRDefault="00A05C62" w:rsidP="00A724FB">
      <w:pPr>
        <w:rPr>
          <w:rFonts w:ascii="Garamond" w:hAnsi="Garamond"/>
          <w:sz w:val="23"/>
          <w:szCs w:val="23"/>
        </w:rPr>
      </w:pPr>
      <w:hyperlink r:id="rId35" w:history="1">
        <w:r w:rsidR="00A724FB" w:rsidRPr="00266E83">
          <w:rPr>
            <w:rStyle w:val="Hyperlink"/>
            <w:rFonts w:ascii="Garamond" w:hAnsi="Garamond"/>
            <w:sz w:val="23"/>
            <w:szCs w:val="23"/>
          </w:rPr>
          <w:t>http://www.mass.gov/hed/community/funding/massachusetts-downtown-initiative-mdi.html</w:t>
        </w:r>
      </w:hyperlink>
      <w:r w:rsidR="00A724FB" w:rsidRPr="00266E83">
        <w:rPr>
          <w:rFonts w:ascii="Garamond" w:hAnsi="Garamond"/>
          <w:sz w:val="23"/>
          <w:szCs w:val="23"/>
        </w:rPr>
        <w:t xml:space="preserve"> </w:t>
      </w:r>
    </w:p>
    <w:p w:rsidR="00A724FB" w:rsidRPr="00266E83" w:rsidRDefault="00A724FB" w:rsidP="00A724FB">
      <w:pPr>
        <w:rPr>
          <w:rFonts w:ascii="Garamond" w:hAnsi="Garamond"/>
          <w:b/>
          <w:sz w:val="23"/>
          <w:szCs w:val="23"/>
          <w:u w:val="single"/>
        </w:rPr>
      </w:pPr>
      <w:r w:rsidRPr="00266E83">
        <w:rPr>
          <w:rFonts w:ascii="Garamond" w:hAnsi="Garamond"/>
          <w:b/>
          <w:sz w:val="23"/>
          <w:szCs w:val="23"/>
          <w:u w:val="single"/>
        </w:rPr>
        <w:t>Wayfinding</w:t>
      </w:r>
    </w:p>
    <w:p w:rsidR="00A724FB" w:rsidRPr="00266E83" w:rsidRDefault="00A724FB" w:rsidP="00A724FB">
      <w:pPr>
        <w:spacing w:after="0" w:line="288" w:lineRule="atLeast"/>
        <w:rPr>
          <w:rFonts w:ascii="Garamond" w:eastAsia="Times New Roman" w:hAnsi="Garamond" w:cs="Segoe UI"/>
          <w:sz w:val="23"/>
          <w:szCs w:val="23"/>
          <w:lang w:val="en"/>
        </w:rPr>
      </w:pPr>
      <w:r w:rsidRPr="00266E83">
        <w:rPr>
          <w:rFonts w:ascii="Garamond" w:eastAsia="Times New Roman" w:hAnsi="Garamond" w:cs="Segoe UI"/>
          <w:bCs/>
          <w:sz w:val="23"/>
          <w:szCs w:val="23"/>
          <w:lang w:val="en"/>
        </w:rPr>
        <w:t>Wayfinding</w:t>
      </w:r>
      <w:r w:rsidRPr="00266E83">
        <w:rPr>
          <w:rFonts w:ascii="Garamond" w:eastAsia="Times New Roman" w:hAnsi="Garamond" w:cs="Segoe UI"/>
          <w:sz w:val="23"/>
          <w:szCs w:val="23"/>
          <w:lang w:val="en"/>
        </w:rPr>
        <w:t xml:space="preserve"> encompasses all of the ways in which people orient themselves in physical space and navigate from place to place.</w:t>
      </w:r>
    </w:p>
    <w:p w:rsidR="00447247" w:rsidRDefault="00447247" w:rsidP="00447247">
      <w:pPr>
        <w:spacing w:after="0" w:line="240" w:lineRule="auto"/>
        <w:rPr>
          <w:rFonts w:ascii="Garamond" w:hAnsi="Garamond"/>
          <w:sz w:val="23"/>
          <w:szCs w:val="23"/>
        </w:rPr>
        <w:sectPr w:rsidR="00447247" w:rsidSect="001F0426">
          <w:type w:val="continuous"/>
          <w:pgSz w:w="12240" w:h="15840"/>
          <w:pgMar w:top="720" w:right="720" w:bottom="720" w:left="720" w:header="720" w:footer="720" w:gutter="0"/>
          <w:cols w:space="720"/>
          <w:docGrid w:linePitch="360"/>
        </w:sectPr>
      </w:pPr>
    </w:p>
    <w:p w:rsidR="00A724FB" w:rsidRPr="00266E83" w:rsidRDefault="00A724FB" w:rsidP="00A724FB">
      <w:pPr>
        <w:numPr>
          <w:ilvl w:val="0"/>
          <w:numId w:val="38"/>
        </w:numPr>
        <w:spacing w:after="0" w:line="240" w:lineRule="auto"/>
        <w:rPr>
          <w:rFonts w:ascii="Garamond" w:hAnsi="Garamond"/>
          <w:sz w:val="23"/>
          <w:szCs w:val="23"/>
        </w:rPr>
      </w:pPr>
      <w:r w:rsidRPr="00266E83">
        <w:rPr>
          <w:rFonts w:ascii="Garamond" w:hAnsi="Garamond"/>
          <w:sz w:val="23"/>
          <w:szCs w:val="23"/>
        </w:rPr>
        <w:lastRenderedPageBreak/>
        <w:t>Create Experiences that Connect People to Places</w:t>
      </w:r>
    </w:p>
    <w:p w:rsidR="00A724FB" w:rsidRPr="00266E83" w:rsidRDefault="00A724FB" w:rsidP="00A724FB">
      <w:pPr>
        <w:numPr>
          <w:ilvl w:val="0"/>
          <w:numId w:val="38"/>
        </w:numPr>
        <w:spacing w:after="0" w:line="240" w:lineRule="auto"/>
        <w:rPr>
          <w:rFonts w:ascii="Garamond" w:hAnsi="Garamond"/>
          <w:sz w:val="23"/>
          <w:szCs w:val="23"/>
        </w:rPr>
      </w:pPr>
      <w:r w:rsidRPr="00266E83">
        <w:rPr>
          <w:rFonts w:ascii="Garamond" w:hAnsi="Garamond"/>
          <w:sz w:val="23"/>
          <w:szCs w:val="23"/>
        </w:rPr>
        <w:t>Signage</w:t>
      </w:r>
    </w:p>
    <w:p w:rsidR="00A724FB" w:rsidRPr="00266E83" w:rsidRDefault="00A724FB" w:rsidP="00A724FB">
      <w:pPr>
        <w:numPr>
          <w:ilvl w:val="0"/>
          <w:numId w:val="38"/>
        </w:numPr>
        <w:spacing w:after="0" w:line="240" w:lineRule="auto"/>
        <w:rPr>
          <w:rFonts w:ascii="Garamond" w:hAnsi="Garamond"/>
          <w:sz w:val="23"/>
          <w:szCs w:val="23"/>
        </w:rPr>
      </w:pPr>
      <w:r w:rsidRPr="00266E83">
        <w:rPr>
          <w:rFonts w:ascii="Garamond" w:hAnsi="Garamond"/>
          <w:sz w:val="23"/>
          <w:szCs w:val="23"/>
        </w:rPr>
        <w:t>“You had me at hello” Welcome/Gateway</w:t>
      </w:r>
    </w:p>
    <w:p w:rsidR="00A724FB" w:rsidRPr="00266E83" w:rsidRDefault="00A724FB" w:rsidP="00A724FB">
      <w:pPr>
        <w:numPr>
          <w:ilvl w:val="0"/>
          <w:numId w:val="38"/>
        </w:numPr>
        <w:spacing w:after="0" w:line="240" w:lineRule="auto"/>
        <w:rPr>
          <w:rFonts w:ascii="Garamond" w:hAnsi="Garamond"/>
          <w:sz w:val="23"/>
          <w:szCs w:val="23"/>
        </w:rPr>
      </w:pPr>
      <w:r w:rsidRPr="00266E83">
        <w:rPr>
          <w:rFonts w:ascii="Garamond" w:hAnsi="Garamond"/>
          <w:sz w:val="23"/>
          <w:szCs w:val="23"/>
        </w:rPr>
        <w:t>Logos/Branding</w:t>
      </w:r>
    </w:p>
    <w:p w:rsidR="00A724FB" w:rsidRPr="00266E83" w:rsidRDefault="00A724FB" w:rsidP="00A724FB">
      <w:pPr>
        <w:numPr>
          <w:ilvl w:val="0"/>
          <w:numId w:val="38"/>
        </w:numPr>
        <w:spacing w:after="0" w:line="240" w:lineRule="auto"/>
        <w:rPr>
          <w:rFonts w:ascii="Garamond" w:hAnsi="Garamond"/>
          <w:sz w:val="23"/>
          <w:szCs w:val="23"/>
        </w:rPr>
      </w:pPr>
      <w:r w:rsidRPr="00266E83">
        <w:rPr>
          <w:rFonts w:ascii="Garamond" w:hAnsi="Garamond"/>
          <w:sz w:val="23"/>
          <w:szCs w:val="23"/>
        </w:rPr>
        <w:t>Website</w:t>
      </w:r>
    </w:p>
    <w:p w:rsidR="00A724FB" w:rsidRPr="00266E83" w:rsidRDefault="00A724FB" w:rsidP="00A724FB">
      <w:pPr>
        <w:numPr>
          <w:ilvl w:val="0"/>
          <w:numId w:val="38"/>
        </w:numPr>
        <w:spacing w:after="0" w:line="240" w:lineRule="auto"/>
        <w:rPr>
          <w:rFonts w:ascii="Garamond" w:hAnsi="Garamond"/>
          <w:sz w:val="23"/>
          <w:szCs w:val="23"/>
        </w:rPr>
      </w:pPr>
      <w:r w:rsidRPr="00266E83">
        <w:rPr>
          <w:rFonts w:ascii="Garamond" w:hAnsi="Garamond"/>
          <w:sz w:val="23"/>
          <w:szCs w:val="23"/>
        </w:rPr>
        <w:lastRenderedPageBreak/>
        <w:t>Maps</w:t>
      </w:r>
    </w:p>
    <w:p w:rsidR="00A724FB" w:rsidRPr="00266E83" w:rsidRDefault="00A724FB" w:rsidP="00A724FB">
      <w:pPr>
        <w:numPr>
          <w:ilvl w:val="0"/>
          <w:numId w:val="38"/>
        </w:numPr>
        <w:spacing w:after="0" w:line="240" w:lineRule="auto"/>
        <w:rPr>
          <w:rFonts w:ascii="Garamond" w:hAnsi="Garamond"/>
          <w:sz w:val="23"/>
          <w:szCs w:val="23"/>
        </w:rPr>
      </w:pPr>
      <w:r w:rsidRPr="00266E83">
        <w:rPr>
          <w:rFonts w:ascii="Garamond" w:hAnsi="Garamond"/>
          <w:sz w:val="23"/>
          <w:szCs w:val="23"/>
        </w:rPr>
        <w:t xml:space="preserve">Kiosk: multidisciplinary  includes digital </w:t>
      </w:r>
    </w:p>
    <w:p w:rsidR="00A724FB" w:rsidRPr="00266E83" w:rsidRDefault="00A724FB" w:rsidP="00A724FB">
      <w:pPr>
        <w:numPr>
          <w:ilvl w:val="0"/>
          <w:numId w:val="38"/>
        </w:numPr>
        <w:spacing w:after="0" w:line="240" w:lineRule="auto"/>
        <w:rPr>
          <w:rFonts w:ascii="Garamond" w:hAnsi="Garamond"/>
          <w:sz w:val="23"/>
          <w:szCs w:val="23"/>
        </w:rPr>
      </w:pPr>
      <w:r w:rsidRPr="00266E83">
        <w:rPr>
          <w:rFonts w:ascii="Garamond" w:hAnsi="Garamond"/>
          <w:sz w:val="23"/>
          <w:szCs w:val="23"/>
        </w:rPr>
        <w:t>Banners &amp; Awnings</w:t>
      </w:r>
    </w:p>
    <w:p w:rsidR="00A724FB" w:rsidRPr="00266E83" w:rsidRDefault="00A724FB" w:rsidP="00A724FB">
      <w:pPr>
        <w:numPr>
          <w:ilvl w:val="0"/>
          <w:numId w:val="38"/>
        </w:numPr>
        <w:spacing w:after="0" w:line="240" w:lineRule="auto"/>
        <w:rPr>
          <w:rFonts w:ascii="Garamond" w:hAnsi="Garamond"/>
          <w:sz w:val="23"/>
          <w:szCs w:val="23"/>
        </w:rPr>
      </w:pPr>
      <w:r w:rsidRPr="00266E83">
        <w:rPr>
          <w:rFonts w:ascii="Garamond" w:hAnsi="Garamond"/>
          <w:sz w:val="23"/>
          <w:szCs w:val="23"/>
        </w:rPr>
        <w:t>Business Directories</w:t>
      </w:r>
    </w:p>
    <w:p w:rsidR="00447247" w:rsidRDefault="00447247" w:rsidP="00A724FB">
      <w:pPr>
        <w:numPr>
          <w:ilvl w:val="0"/>
          <w:numId w:val="38"/>
        </w:numPr>
        <w:spacing w:after="0" w:line="240" w:lineRule="auto"/>
        <w:rPr>
          <w:rFonts w:ascii="Garamond" w:hAnsi="Garamond"/>
          <w:sz w:val="23"/>
          <w:szCs w:val="23"/>
        </w:rPr>
        <w:sectPr w:rsidR="00447247" w:rsidSect="00447247">
          <w:type w:val="continuous"/>
          <w:pgSz w:w="12240" w:h="15840"/>
          <w:pgMar w:top="720" w:right="720" w:bottom="720" w:left="720" w:header="720" w:footer="720" w:gutter="0"/>
          <w:cols w:num="2" w:space="720"/>
          <w:docGrid w:linePitch="360"/>
        </w:sectPr>
      </w:pPr>
      <w:r>
        <w:rPr>
          <w:rFonts w:ascii="Garamond" w:hAnsi="Garamond"/>
          <w:sz w:val="23"/>
          <w:szCs w:val="23"/>
        </w:rPr>
        <w:t>Mobile Apps</w:t>
      </w:r>
    </w:p>
    <w:p w:rsidR="00447247" w:rsidRDefault="00447247" w:rsidP="00A724FB">
      <w:pPr>
        <w:spacing w:after="0" w:line="240" w:lineRule="auto"/>
        <w:rPr>
          <w:rFonts w:ascii="Garamond" w:hAnsi="Garamond"/>
          <w:sz w:val="23"/>
          <w:szCs w:val="23"/>
        </w:rPr>
      </w:pPr>
    </w:p>
    <w:p w:rsidR="00A724FB" w:rsidRPr="00266E83" w:rsidRDefault="00A724FB" w:rsidP="00A724FB">
      <w:pPr>
        <w:spacing w:after="0" w:line="240" w:lineRule="auto"/>
        <w:rPr>
          <w:rFonts w:ascii="Garamond" w:hAnsi="Garamond"/>
          <w:sz w:val="23"/>
          <w:szCs w:val="23"/>
        </w:rPr>
      </w:pPr>
      <w:r w:rsidRPr="00266E83">
        <w:rPr>
          <w:rFonts w:ascii="Garamond" w:hAnsi="Garamond"/>
          <w:sz w:val="23"/>
          <w:szCs w:val="23"/>
        </w:rPr>
        <w:t xml:space="preserve">Examples of Wayfinding grant funded projects: </w:t>
      </w:r>
    </w:p>
    <w:p w:rsidR="00A724FB" w:rsidRPr="00266E83" w:rsidRDefault="00A05C62" w:rsidP="00A724FB">
      <w:pPr>
        <w:spacing w:after="0" w:line="240" w:lineRule="auto"/>
        <w:ind w:firstLine="720"/>
        <w:rPr>
          <w:rStyle w:val="Hyperlink"/>
          <w:rFonts w:ascii="Garamond" w:hAnsi="Garamond"/>
          <w:color w:val="auto"/>
          <w:sz w:val="23"/>
          <w:szCs w:val="23"/>
          <w:u w:val="none"/>
        </w:rPr>
      </w:pPr>
      <w:hyperlink r:id="rId36" w:history="1">
        <w:r w:rsidR="00A724FB" w:rsidRPr="00266E83">
          <w:rPr>
            <w:rStyle w:val="Hyperlink"/>
            <w:rFonts w:ascii="Garamond" w:hAnsi="Garamond"/>
            <w:sz w:val="23"/>
            <w:szCs w:val="23"/>
          </w:rPr>
          <w:t>http://www.mass.gov/hed/docs/dhcd/cd/mdi/2011awards-bolton.pdf</w:t>
        </w:r>
      </w:hyperlink>
    </w:p>
    <w:p w:rsidR="00A724FB" w:rsidRPr="00266E83" w:rsidRDefault="00A05C62" w:rsidP="00A724FB">
      <w:pPr>
        <w:ind w:firstLine="720"/>
        <w:rPr>
          <w:rFonts w:ascii="Garamond" w:hAnsi="Garamond"/>
          <w:sz w:val="23"/>
          <w:szCs w:val="23"/>
          <w:u w:val="single"/>
        </w:rPr>
      </w:pPr>
      <w:hyperlink r:id="rId37" w:history="1">
        <w:r w:rsidR="00A724FB" w:rsidRPr="00266E83">
          <w:rPr>
            <w:rStyle w:val="Hyperlink"/>
            <w:rFonts w:ascii="Garamond" w:hAnsi="Garamond"/>
            <w:sz w:val="23"/>
            <w:szCs w:val="23"/>
          </w:rPr>
          <w:t>http://www.mass.gov/hed/docs/dhcd/cd/mdi/2014ipswich.pdf</w:t>
        </w:r>
      </w:hyperlink>
    </w:p>
    <w:p w:rsidR="00A724FB" w:rsidRPr="00266E83" w:rsidRDefault="00A724FB" w:rsidP="00A724FB">
      <w:pPr>
        <w:rPr>
          <w:rFonts w:ascii="Garamond" w:hAnsi="Garamond"/>
          <w:b/>
          <w:sz w:val="23"/>
          <w:szCs w:val="23"/>
          <w:u w:val="single"/>
        </w:rPr>
      </w:pPr>
      <w:r w:rsidRPr="00266E83">
        <w:rPr>
          <w:rFonts w:ascii="Garamond" w:hAnsi="Garamond"/>
          <w:b/>
          <w:sz w:val="23"/>
          <w:szCs w:val="23"/>
          <w:u w:val="single"/>
        </w:rPr>
        <w:t xml:space="preserve">Business Improvement District Feasibility Analysis </w:t>
      </w:r>
    </w:p>
    <w:p w:rsidR="00A724FB" w:rsidRPr="00266E83" w:rsidRDefault="00A724FB" w:rsidP="00A724FB">
      <w:pPr>
        <w:rPr>
          <w:rFonts w:ascii="Garamond" w:hAnsi="Garamond"/>
          <w:sz w:val="23"/>
          <w:szCs w:val="23"/>
        </w:rPr>
      </w:pPr>
      <w:r w:rsidRPr="00266E83">
        <w:rPr>
          <w:rFonts w:ascii="Garamond" w:hAnsi="Garamond"/>
          <w:sz w:val="23"/>
          <w:szCs w:val="23"/>
        </w:rPr>
        <w:t>Public/private partnership, special tax assessment to fund programs and strategies such as:</w:t>
      </w:r>
    </w:p>
    <w:p w:rsidR="00A724FB" w:rsidRPr="00266E83" w:rsidRDefault="00A724FB" w:rsidP="00A724FB">
      <w:pPr>
        <w:pStyle w:val="ListParagraph"/>
        <w:numPr>
          <w:ilvl w:val="0"/>
          <w:numId w:val="39"/>
        </w:numPr>
        <w:rPr>
          <w:rFonts w:ascii="Garamond" w:hAnsi="Garamond"/>
          <w:sz w:val="23"/>
          <w:szCs w:val="23"/>
        </w:rPr>
      </w:pPr>
      <w:r w:rsidRPr="00266E83">
        <w:rPr>
          <w:rFonts w:ascii="Garamond" w:hAnsi="Garamond"/>
          <w:sz w:val="23"/>
          <w:szCs w:val="23"/>
        </w:rPr>
        <w:lastRenderedPageBreak/>
        <w:t>Beautification &amp; Signage (plantings, trees)</w:t>
      </w:r>
    </w:p>
    <w:p w:rsidR="00A724FB" w:rsidRPr="00266E83" w:rsidRDefault="00A724FB" w:rsidP="00A724FB">
      <w:pPr>
        <w:pStyle w:val="ListParagraph"/>
        <w:numPr>
          <w:ilvl w:val="0"/>
          <w:numId w:val="39"/>
        </w:numPr>
        <w:rPr>
          <w:rFonts w:ascii="Garamond" w:hAnsi="Garamond"/>
          <w:sz w:val="23"/>
          <w:szCs w:val="23"/>
        </w:rPr>
      </w:pPr>
      <w:r w:rsidRPr="00266E83">
        <w:rPr>
          <w:rFonts w:ascii="Garamond" w:hAnsi="Garamond"/>
          <w:sz w:val="23"/>
          <w:szCs w:val="23"/>
        </w:rPr>
        <w:t>Marketing (farmers market, holiday stroll, special shopping, dining promotions, seasonal events</w:t>
      </w:r>
    </w:p>
    <w:p w:rsidR="00A724FB" w:rsidRPr="00266E83" w:rsidRDefault="00A724FB" w:rsidP="00A724FB">
      <w:pPr>
        <w:pStyle w:val="ListParagraph"/>
        <w:numPr>
          <w:ilvl w:val="0"/>
          <w:numId w:val="39"/>
        </w:numPr>
        <w:rPr>
          <w:rFonts w:ascii="Garamond" w:hAnsi="Garamond"/>
          <w:sz w:val="23"/>
          <w:szCs w:val="23"/>
        </w:rPr>
      </w:pPr>
      <w:r w:rsidRPr="00266E83">
        <w:rPr>
          <w:rFonts w:ascii="Garamond" w:hAnsi="Garamond"/>
          <w:sz w:val="23"/>
          <w:szCs w:val="23"/>
        </w:rPr>
        <w:t>Parking &amp; Infrastructure</w:t>
      </w:r>
    </w:p>
    <w:p w:rsidR="00A724FB" w:rsidRPr="00266E83" w:rsidRDefault="00A724FB" w:rsidP="00A724FB">
      <w:pPr>
        <w:rPr>
          <w:rFonts w:ascii="Garamond" w:hAnsi="Garamond"/>
          <w:sz w:val="23"/>
          <w:szCs w:val="23"/>
        </w:rPr>
      </w:pPr>
      <w:r w:rsidRPr="00266E83">
        <w:rPr>
          <w:rFonts w:ascii="Garamond" w:hAnsi="Garamond"/>
          <w:sz w:val="23"/>
          <w:szCs w:val="23"/>
        </w:rPr>
        <w:t xml:space="preserve">Example of grant funding project: </w:t>
      </w:r>
      <w:hyperlink r:id="rId38" w:history="1">
        <w:r w:rsidRPr="00266E83">
          <w:rPr>
            <w:rStyle w:val="Hyperlink"/>
            <w:rFonts w:ascii="Garamond" w:hAnsi="Garamond"/>
            <w:sz w:val="23"/>
            <w:szCs w:val="23"/>
          </w:rPr>
          <w:t>http://www.mass.gov/hed/docs/dhcd/cd/mdi/2014greatbarrington.pdf</w:t>
        </w:r>
      </w:hyperlink>
    </w:p>
    <w:p w:rsidR="00A724FB" w:rsidRPr="00266E83" w:rsidRDefault="00A724FB" w:rsidP="00A724FB">
      <w:pPr>
        <w:pBdr>
          <w:top w:val="single" w:sz="4" w:space="1" w:color="auto"/>
          <w:left w:val="single" w:sz="4" w:space="4" w:color="auto"/>
          <w:bottom w:val="single" w:sz="4" w:space="1" w:color="auto"/>
          <w:right w:val="single" w:sz="4" w:space="4" w:color="auto"/>
        </w:pBdr>
        <w:shd w:val="clear" w:color="auto" w:fill="C6D9F1" w:themeFill="text2" w:themeFillTint="33"/>
        <w:rPr>
          <w:rFonts w:ascii="Garamond" w:hAnsi="Garamond"/>
          <w:b/>
          <w:sz w:val="23"/>
          <w:szCs w:val="23"/>
        </w:rPr>
      </w:pPr>
      <w:r w:rsidRPr="00266E83">
        <w:rPr>
          <w:rFonts w:ascii="Garamond" w:hAnsi="Garamond"/>
          <w:b/>
          <w:sz w:val="23"/>
          <w:szCs w:val="23"/>
        </w:rPr>
        <w:t>Complete Streets</w:t>
      </w:r>
    </w:p>
    <w:p w:rsidR="00A724FB" w:rsidRPr="00266E83" w:rsidRDefault="00A724FB" w:rsidP="00A724FB">
      <w:pPr>
        <w:rPr>
          <w:rFonts w:ascii="Garamond" w:hAnsi="Garamond"/>
          <w:sz w:val="23"/>
          <w:szCs w:val="23"/>
        </w:rPr>
      </w:pPr>
      <w:r w:rsidRPr="00266E83">
        <w:rPr>
          <w:rFonts w:ascii="Garamond" w:hAnsi="Garamond"/>
          <w:sz w:val="23"/>
          <w:szCs w:val="23"/>
        </w:rPr>
        <w:t xml:space="preserve">The Town applied and has been awarded $50,000 for technical assistance that provides $50,000 to help the town develop a prioritization plan. Once this is approved the town can apply for funding of up to $400,000. </w:t>
      </w:r>
      <w:r w:rsidR="00E64201" w:rsidRPr="00266E83">
        <w:rPr>
          <w:rFonts w:ascii="Garamond" w:hAnsi="Garamond"/>
          <w:sz w:val="23"/>
          <w:szCs w:val="23"/>
        </w:rPr>
        <w:t xml:space="preserve"> </w:t>
      </w:r>
    </w:p>
    <w:p w:rsidR="00A724FB" w:rsidRPr="00266E83" w:rsidRDefault="00A724FB" w:rsidP="00A724FB">
      <w:pPr>
        <w:ind w:left="360"/>
        <w:rPr>
          <w:rFonts w:ascii="Garamond" w:hAnsi="Garamond"/>
          <w:sz w:val="23"/>
          <w:szCs w:val="23"/>
          <w:u w:val="single"/>
        </w:rPr>
      </w:pPr>
      <w:r w:rsidRPr="00266E83">
        <w:rPr>
          <w:rFonts w:ascii="Garamond" w:hAnsi="Garamond"/>
          <w:sz w:val="23"/>
          <w:szCs w:val="23"/>
          <w:u w:val="single"/>
        </w:rPr>
        <w:t>Eligible Complete Streets Infrastructure</w:t>
      </w:r>
    </w:p>
    <w:p w:rsidR="00A724FB" w:rsidRPr="00266E83" w:rsidRDefault="00A724FB" w:rsidP="00A724FB">
      <w:pPr>
        <w:ind w:left="360"/>
        <w:rPr>
          <w:rFonts w:ascii="Garamond" w:hAnsi="Garamond"/>
          <w:sz w:val="23"/>
          <w:szCs w:val="23"/>
        </w:rPr>
      </w:pPr>
      <w:r w:rsidRPr="00266E83">
        <w:rPr>
          <w:rFonts w:ascii="Garamond" w:hAnsi="Garamond"/>
          <w:b/>
          <w:sz w:val="23"/>
          <w:szCs w:val="23"/>
        </w:rPr>
        <w:t>Traffic &amp; Safety</w:t>
      </w:r>
      <w:r w:rsidRPr="00266E83">
        <w:rPr>
          <w:rFonts w:ascii="Garamond" w:hAnsi="Garamond"/>
          <w:sz w:val="23"/>
          <w:szCs w:val="23"/>
        </w:rPr>
        <w:t xml:space="preserve"> e.g. pavement markings, signage, signals, speed humps, lighting, resurfacing, restriping, intersection reconstruction, traffic calming, roundabouts </w:t>
      </w:r>
    </w:p>
    <w:p w:rsidR="00A724FB" w:rsidRPr="00266E83" w:rsidRDefault="00A724FB" w:rsidP="00A724FB">
      <w:pPr>
        <w:ind w:left="360"/>
        <w:rPr>
          <w:rFonts w:ascii="Garamond" w:hAnsi="Garamond"/>
          <w:sz w:val="23"/>
          <w:szCs w:val="23"/>
        </w:rPr>
      </w:pPr>
      <w:r w:rsidRPr="00266E83">
        <w:rPr>
          <w:rFonts w:ascii="Garamond" w:hAnsi="Garamond"/>
          <w:b/>
          <w:sz w:val="23"/>
          <w:szCs w:val="23"/>
        </w:rPr>
        <w:t>Bicycle Facilities</w:t>
      </w:r>
      <w:r w:rsidRPr="00266E83">
        <w:rPr>
          <w:rFonts w:ascii="Garamond" w:hAnsi="Garamond"/>
          <w:sz w:val="23"/>
          <w:szCs w:val="23"/>
        </w:rPr>
        <w:t xml:space="preserve"> e.g. shared use paths improvements, bicycle lanes, bike parking fixtures/shelters, safe drain grates, bike boulevards, wayfinding </w:t>
      </w:r>
    </w:p>
    <w:p w:rsidR="00A724FB" w:rsidRPr="00266E83" w:rsidRDefault="00A724FB" w:rsidP="00A724FB">
      <w:pPr>
        <w:ind w:left="360"/>
        <w:rPr>
          <w:rFonts w:ascii="Garamond" w:hAnsi="Garamond"/>
          <w:sz w:val="23"/>
          <w:szCs w:val="23"/>
        </w:rPr>
      </w:pPr>
      <w:r w:rsidRPr="00266E83">
        <w:rPr>
          <w:rFonts w:ascii="Garamond" w:hAnsi="Garamond"/>
          <w:b/>
          <w:sz w:val="23"/>
          <w:szCs w:val="23"/>
        </w:rPr>
        <w:t>Pedestrian Facilities</w:t>
      </w:r>
      <w:r w:rsidRPr="00266E83">
        <w:rPr>
          <w:rFonts w:ascii="Garamond" w:hAnsi="Garamond"/>
          <w:sz w:val="23"/>
          <w:szCs w:val="23"/>
        </w:rPr>
        <w:t xml:space="preserve"> e.g. sidewalk repairs, ADA complaint, wayfinding sidewalks, curb extensions, crosswalks, </w:t>
      </w:r>
    </w:p>
    <w:p w:rsidR="00A724FB" w:rsidRPr="00266E83" w:rsidRDefault="00A724FB" w:rsidP="00A724FB">
      <w:pPr>
        <w:ind w:left="360"/>
        <w:rPr>
          <w:rFonts w:ascii="Garamond" w:hAnsi="Garamond"/>
          <w:sz w:val="23"/>
          <w:szCs w:val="23"/>
        </w:rPr>
      </w:pPr>
      <w:r w:rsidRPr="00266E83">
        <w:rPr>
          <w:rFonts w:ascii="Garamond" w:hAnsi="Garamond"/>
          <w:b/>
          <w:sz w:val="23"/>
          <w:szCs w:val="23"/>
        </w:rPr>
        <w:t>Transit facilities</w:t>
      </w:r>
      <w:r w:rsidRPr="00266E83">
        <w:rPr>
          <w:rFonts w:ascii="Garamond" w:hAnsi="Garamond"/>
          <w:sz w:val="23"/>
          <w:szCs w:val="23"/>
        </w:rPr>
        <w:t xml:space="preserve"> – transit shelter, railroad grade crossing improvements, park n ride facilities, crosswalks, pedestrian improvements – crosswalks, ramps, signage.</w:t>
      </w:r>
    </w:p>
    <w:p w:rsidR="00A724FB" w:rsidRPr="00266E83" w:rsidRDefault="00A724FB" w:rsidP="00A724FB">
      <w:pPr>
        <w:ind w:left="360"/>
        <w:rPr>
          <w:rFonts w:ascii="Garamond" w:hAnsi="Garamond"/>
          <w:sz w:val="23"/>
          <w:szCs w:val="23"/>
        </w:rPr>
      </w:pPr>
      <w:r w:rsidRPr="00266E83">
        <w:rPr>
          <w:rFonts w:ascii="Garamond" w:hAnsi="Garamond"/>
          <w:b/>
          <w:sz w:val="23"/>
          <w:szCs w:val="23"/>
        </w:rPr>
        <w:t>A public forum is being held on Wednesday, October 19, 2016 at 7:30pm in the Donaldson Room</w:t>
      </w:r>
    </w:p>
    <w:p w:rsidR="00101C32" w:rsidRPr="00266E83" w:rsidRDefault="00A724FB" w:rsidP="00101C32">
      <w:pPr>
        <w:ind w:left="360"/>
        <w:rPr>
          <w:rFonts w:ascii="Garamond" w:hAnsi="Garamond"/>
          <w:color w:val="0000FF"/>
          <w:sz w:val="23"/>
          <w:szCs w:val="23"/>
          <w:u w:val="single"/>
        </w:rPr>
      </w:pPr>
      <w:r w:rsidRPr="00266E83">
        <w:rPr>
          <w:rFonts w:ascii="Garamond" w:hAnsi="Garamond"/>
          <w:sz w:val="23"/>
          <w:szCs w:val="23"/>
        </w:rPr>
        <w:t xml:space="preserve">Visit the Planning Board webpage for updates and more information: </w:t>
      </w:r>
      <w:hyperlink r:id="rId39" w:history="1">
        <w:r w:rsidRPr="00266E83">
          <w:rPr>
            <w:rStyle w:val="Hyperlink"/>
            <w:rFonts w:ascii="Garamond" w:hAnsi="Garamond"/>
            <w:sz w:val="23"/>
            <w:szCs w:val="23"/>
          </w:rPr>
          <w:t>http://www.lincolntown.org/index.aspx?NID=776</w:t>
        </w:r>
      </w:hyperlink>
    </w:p>
    <w:p w:rsidR="00A724FB" w:rsidRPr="00266E83" w:rsidRDefault="00A724FB" w:rsidP="00A724FB">
      <w:pPr>
        <w:pBdr>
          <w:top w:val="single" w:sz="4" w:space="1" w:color="auto"/>
          <w:left w:val="single" w:sz="4" w:space="4" w:color="auto"/>
          <w:bottom w:val="single" w:sz="4" w:space="1" w:color="auto"/>
          <w:right w:val="single" w:sz="4" w:space="4" w:color="auto"/>
        </w:pBdr>
        <w:shd w:val="clear" w:color="auto" w:fill="C6D9F1" w:themeFill="text2" w:themeFillTint="33"/>
        <w:rPr>
          <w:rFonts w:ascii="Garamond" w:hAnsi="Garamond"/>
          <w:b/>
          <w:sz w:val="23"/>
          <w:szCs w:val="23"/>
        </w:rPr>
      </w:pPr>
      <w:r w:rsidRPr="00266E83">
        <w:rPr>
          <w:rFonts w:ascii="Garamond" w:hAnsi="Garamond"/>
          <w:b/>
          <w:sz w:val="23"/>
          <w:szCs w:val="23"/>
        </w:rPr>
        <w:t>Other Grant Opportunities</w:t>
      </w:r>
    </w:p>
    <w:p w:rsidR="00A724FB" w:rsidRPr="00266E83" w:rsidRDefault="00A724FB" w:rsidP="00A724FB">
      <w:pPr>
        <w:spacing w:after="0" w:line="240" w:lineRule="auto"/>
        <w:ind w:left="360"/>
        <w:rPr>
          <w:rFonts w:ascii="Garamond" w:eastAsia="Times New Roman" w:hAnsi="Garamond" w:cs="Times New Roman"/>
          <w:sz w:val="23"/>
          <w:szCs w:val="23"/>
        </w:rPr>
      </w:pPr>
      <w:r w:rsidRPr="00266E83">
        <w:rPr>
          <w:rFonts w:ascii="Garamond" w:eastAsiaTheme="minorEastAsia" w:hAnsi="Garamond"/>
          <w:sz w:val="23"/>
          <w:szCs w:val="23"/>
        </w:rPr>
        <w:t>Grants can be explored for projects such as the DPW &amp; Surrounding Area</w:t>
      </w:r>
      <w:r w:rsidRPr="00266E83">
        <w:rPr>
          <w:rFonts w:ascii="Garamond" w:hAnsi="Garamond"/>
          <w:sz w:val="23"/>
          <w:szCs w:val="23"/>
        </w:rPr>
        <w:t xml:space="preserve"> for the possible of a Feasibility Study for redevelopment of DPW into housing/mixed use</w:t>
      </w:r>
      <w:r w:rsidRPr="00266E83">
        <w:rPr>
          <w:rFonts w:ascii="Garamond" w:eastAsia="Times New Roman" w:hAnsi="Garamond" w:cs="Times New Roman"/>
          <w:sz w:val="23"/>
          <w:szCs w:val="23"/>
        </w:rPr>
        <w:t xml:space="preserve">. Other Competitive grants are for shovel ready projects to create housing and job creation and infrastructure funding such as road, parking garages, train stations, sidewalks, street scape, parks, playgrounds, recreation facilities, brownfields, water, and waste water. </w:t>
      </w:r>
    </w:p>
    <w:p w:rsidR="00A724FB" w:rsidRPr="00266E83" w:rsidRDefault="00A724FB" w:rsidP="00A724FB">
      <w:pPr>
        <w:pStyle w:val="ListParagraph"/>
        <w:spacing w:after="0" w:line="240" w:lineRule="auto"/>
        <w:ind w:left="0"/>
        <w:rPr>
          <w:rFonts w:ascii="Garamond" w:eastAsia="Times New Roman" w:hAnsi="Garamond" w:cs="Times New Roman"/>
          <w:sz w:val="23"/>
          <w:szCs w:val="23"/>
        </w:rPr>
      </w:pPr>
    </w:p>
    <w:p w:rsidR="00A724FB" w:rsidRPr="00266E83" w:rsidRDefault="00A724FB" w:rsidP="00A724FB">
      <w:pPr>
        <w:pStyle w:val="ListParagraph"/>
        <w:numPr>
          <w:ilvl w:val="0"/>
          <w:numId w:val="40"/>
        </w:numPr>
        <w:spacing w:after="0" w:line="240" w:lineRule="auto"/>
        <w:rPr>
          <w:rFonts w:ascii="Garamond" w:eastAsia="Times New Roman" w:hAnsi="Garamond" w:cs="Times New Roman"/>
          <w:sz w:val="23"/>
          <w:szCs w:val="23"/>
        </w:rPr>
      </w:pPr>
      <w:r w:rsidRPr="00266E83">
        <w:rPr>
          <w:rFonts w:ascii="Garamond" w:eastAsia="Calibri" w:hAnsi="Garamond" w:cs="Calibri"/>
          <w:b/>
          <w:sz w:val="23"/>
          <w:szCs w:val="23"/>
          <w:u w:val="single"/>
        </w:rPr>
        <w:t>MAPC DLTA 2017</w:t>
      </w:r>
      <w:r w:rsidRPr="00266E83">
        <w:rPr>
          <w:rFonts w:ascii="Garamond" w:eastAsia="Calibri" w:hAnsi="Garamond" w:cs="Calibri"/>
          <w:sz w:val="23"/>
          <w:szCs w:val="23"/>
          <w:u w:val="single"/>
        </w:rPr>
        <w:t>:</w:t>
      </w:r>
      <w:r w:rsidRPr="00266E83">
        <w:rPr>
          <w:rFonts w:ascii="Garamond" w:eastAsia="Calibri" w:hAnsi="Garamond" w:cs="Calibri"/>
          <w:sz w:val="23"/>
          <w:szCs w:val="23"/>
        </w:rPr>
        <w:t>  Funds would be available sometime around December 2016 for use through December 2017.</w:t>
      </w:r>
    </w:p>
    <w:p w:rsidR="00A724FB" w:rsidRPr="00266E83" w:rsidRDefault="00A724FB" w:rsidP="00A724FB">
      <w:pPr>
        <w:spacing w:after="0" w:line="240" w:lineRule="auto"/>
        <w:ind w:left="-1020"/>
        <w:contextualSpacing/>
        <w:rPr>
          <w:rFonts w:ascii="Garamond" w:eastAsia="Times New Roman" w:hAnsi="Garamond" w:cs="Times New Roman"/>
          <w:sz w:val="23"/>
          <w:szCs w:val="23"/>
        </w:rPr>
      </w:pPr>
    </w:p>
    <w:p w:rsidR="00A724FB" w:rsidRPr="00266E83" w:rsidRDefault="00A724FB" w:rsidP="00A724FB">
      <w:pPr>
        <w:pStyle w:val="ListParagraph"/>
        <w:numPr>
          <w:ilvl w:val="0"/>
          <w:numId w:val="40"/>
        </w:numPr>
        <w:spacing w:after="0" w:line="240" w:lineRule="auto"/>
        <w:rPr>
          <w:rFonts w:ascii="Garamond" w:eastAsia="Times New Roman" w:hAnsi="Garamond" w:cs="Times New Roman"/>
          <w:sz w:val="23"/>
          <w:szCs w:val="23"/>
        </w:rPr>
      </w:pPr>
      <w:r w:rsidRPr="00266E83">
        <w:rPr>
          <w:rFonts w:ascii="Garamond" w:eastAsia="Calibri" w:hAnsi="Garamond" w:cs="Calibri"/>
          <w:b/>
          <w:sz w:val="23"/>
          <w:szCs w:val="23"/>
          <w:u w:val="single"/>
        </w:rPr>
        <w:t>Community Compact</w:t>
      </w:r>
      <w:r w:rsidRPr="00266E83">
        <w:rPr>
          <w:rFonts w:ascii="Garamond" w:eastAsia="Calibri" w:hAnsi="Garamond" w:cs="Calibri"/>
          <w:b/>
          <w:sz w:val="23"/>
          <w:szCs w:val="23"/>
        </w:rPr>
        <w:t>:</w:t>
      </w:r>
      <w:r w:rsidRPr="00266E83">
        <w:rPr>
          <w:rFonts w:ascii="Garamond" w:eastAsia="Calibri" w:hAnsi="Garamond" w:cs="Calibri"/>
          <w:sz w:val="23"/>
          <w:szCs w:val="23"/>
        </w:rPr>
        <w:t xml:space="preserve">  May be used to fund projects under the Community Compact during FY2017.  </w:t>
      </w:r>
    </w:p>
    <w:p w:rsidR="00A724FB" w:rsidRPr="00266E83" w:rsidRDefault="00A724FB" w:rsidP="00A724FB">
      <w:pPr>
        <w:spacing w:after="0" w:line="240" w:lineRule="auto"/>
        <w:rPr>
          <w:rFonts w:ascii="Garamond" w:eastAsia="Times New Roman" w:hAnsi="Garamond" w:cs="Times New Roman"/>
          <w:sz w:val="23"/>
          <w:szCs w:val="23"/>
        </w:rPr>
      </w:pPr>
    </w:p>
    <w:p w:rsidR="00A724FB" w:rsidRPr="00266E83" w:rsidRDefault="00A724FB" w:rsidP="00A724FB">
      <w:pPr>
        <w:pStyle w:val="ListParagraph"/>
        <w:numPr>
          <w:ilvl w:val="0"/>
          <w:numId w:val="40"/>
        </w:numPr>
        <w:spacing w:after="0" w:line="240" w:lineRule="auto"/>
        <w:rPr>
          <w:rFonts w:ascii="Garamond" w:eastAsia="Times New Roman" w:hAnsi="Garamond" w:cs="Times New Roman"/>
          <w:sz w:val="23"/>
          <w:szCs w:val="23"/>
        </w:rPr>
      </w:pPr>
      <w:r w:rsidRPr="00266E83">
        <w:rPr>
          <w:rFonts w:ascii="Garamond" w:eastAsia="Calibri" w:hAnsi="Garamond" w:cs="Calibri"/>
          <w:b/>
          <w:sz w:val="23"/>
          <w:szCs w:val="23"/>
          <w:u w:val="single"/>
        </w:rPr>
        <w:t>EOEEA Grants:</w:t>
      </w:r>
      <w:r w:rsidRPr="00266E83">
        <w:rPr>
          <w:rFonts w:ascii="Garamond" w:eastAsia="Calibri" w:hAnsi="Garamond" w:cs="Calibri"/>
          <w:sz w:val="23"/>
          <w:szCs w:val="23"/>
        </w:rPr>
        <w:t xml:space="preserve">  The Executive Office of Energy and Environmental Affairs has a new bond-funded grant program that will start up in FY2017; portions of the funds available will be able to be used for land-use planning projects. </w:t>
      </w:r>
    </w:p>
    <w:p w:rsidR="00A724FB" w:rsidRPr="00266E83" w:rsidRDefault="00A724FB" w:rsidP="00A724FB">
      <w:pPr>
        <w:spacing w:after="0" w:line="240" w:lineRule="auto"/>
        <w:ind w:firstLine="360"/>
        <w:rPr>
          <w:rFonts w:ascii="Garamond" w:eastAsia="Times New Roman" w:hAnsi="Garamond" w:cs="Times New Roman"/>
          <w:sz w:val="23"/>
          <w:szCs w:val="23"/>
        </w:rPr>
      </w:pPr>
    </w:p>
    <w:p w:rsidR="00A724FB" w:rsidRPr="00266E83" w:rsidRDefault="00A724FB" w:rsidP="00A724FB">
      <w:pPr>
        <w:pStyle w:val="ListParagraph"/>
        <w:numPr>
          <w:ilvl w:val="0"/>
          <w:numId w:val="40"/>
        </w:numPr>
        <w:spacing w:after="0" w:line="240" w:lineRule="auto"/>
        <w:rPr>
          <w:rFonts w:ascii="Garamond" w:eastAsia="Times New Roman" w:hAnsi="Garamond" w:cs="Times New Roman"/>
          <w:sz w:val="23"/>
          <w:szCs w:val="23"/>
        </w:rPr>
      </w:pPr>
      <w:r w:rsidRPr="00266E83">
        <w:rPr>
          <w:rFonts w:ascii="Garamond" w:eastAsia="Times New Roman" w:hAnsi="Garamond" w:cs="Times New Roman"/>
          <w:b/>
          <w:sz w:val="23"/>
          <w:szCs w:val="23"/>
          <w:u w:val="single"/>
        </w:rPr>
        <w:t>Mass Work Grants</w:t>
      </w:r>
      <w:r w:rsidRPr="00266E83">
        <w:rPr>
          <w:rFonts w:ascii="Garamond" w:eastAsia="Times New Roman" w:hAnsi="Garamond" w:cs="Times New Roman"/>
          <w:b/>
          <w:sz w:val="23"/>
          <w:szCs w:val="23"/>
        </w:rPr>
        <w:t>:</w:t>
      </w:r>
      <w:r w:rsidRPr="00266E83">
        <w:rPr>
          <w:rFonts w:ascii="Garamond" w:eastAsia="Times New Roman" w:hAnsi="Garamond" w:cs="Times New Roman"/>
          <w:sz w:val="23"/>
          <w:szCs w:val="23"/>
        </w:rPr>
        <w:t xml:space="preserve"> Competitive grants for shovel ready projects to create housing and job creation. Supports infrastructure funding such as road, parking garages, train stations, sidewalks, street scape, parks, playgrounds, recreation facilities, brownfields, water, and waste water. </w:t>
      </w:r>
    </w:p>
    <w:p w:rsidR="00A724FB" w:rsidRPr="00266E83" w:rsidRDefault="00A724FB" w:rsidP="00A724FB">
      <w:pPr>
        <w:rPr>
          <w:rFonts w:ascii="Garamond" w:hAnsi="Garamond"/>
          <w:sz w:val="23"/>
          <w:szCs w:val="23"/>
        </w:rPr>
      </w:pPr>
    </w:p>
    <w:p w:rsidR="00693660" w:rsidRPr="00266E83" w:rsidRDefault="00693660" w:rsidP="00A724FB">
      <w:pPr>
        <w:rPr>
          <w:rFonts w:ascii="Garamond" w:hAnsi="Garamond"/>
          <w:sz w:val="23"/>
          <w:szCs w:val="23"/>
        </w:rPr>
        <w:sectPr w:rsidR="00693660" w:rsidRPr="00266E83" w:rsidSect="001F0426">
          <w:type w:val="continuous"/>
          <w:pgSz w:w="12240" w:h="15840"/>
          <w:pgMar w:top="720" w:right="720" w:bottom="720" w:left="720" w:header="720" w:footer="720" w:gutter="0"/>
          <w:cols w:space="720"/>
          <w:docGrid w:linePitch="360"/>
        </w:sectPr>
      </w:pPr>
    </w:p>
    <w:p w:rsidR="00693660" w:rsidRPr="00266E83" w:rsidRDefault="00693660" w:rsidP="00A724FB">
      <w:pPr>
        <w:rPr>
          <w:rFonts w:ascii="Garamond" w:hAnsi="Garamond"/>
          <w:sz w:val="23"/>
          <w:szCs w:val="23"/>
        </w:rPr>
      </w:pPr>
    </w:p>
    <w:sectPr w:rsidR="00693660" w:rsidRPr="00266E83" w:rsidSect="00693660">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E83" w:rsidRDefault="00266E83" w:rsidP="00046740">
      <w:pPr>
        <w:spacing w:after="0" w:line="240" w:lineRule="auto"/>
      </w:pPr>
      <w:r>
        <w:separator/>
      </w:r>
    </w:p>
  </w:endnote>
  <w:endnote w:type="continuationSeparator" w:id="0">
    <w:p w:rsidR="00266E83" w:rsidRDefault="00266E83" w:rsidP="0004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737711"/>
      <w:docPartObj>
        <w:docPartGallery w:val="Page Numbers (Bottom of Page)"/>
        <w:docPartUnique/>
      </w:docPartObj>
    </w:sdtPr>
    <w:sdtEndPr>
      <w:rPr>
        <w:noProof/>
      </w:rPr>
    </w:sdtEndPr>
    <w:sdtContent>
      <w:p w:rsidR="00266E83" w:rsidRDefault="00266E83">
        <w:pPr>
          <w:pStyle w:val="Footer"/>
        </w:pPr>
        <w:r>
          <w:fldChar w:fldCharType="begin"/>
        </w:r>
        <w:r>
          <w:instrText xml:space="preserve"> PAGE   \* MERGEFORMAT </w:instrText>
        </w:r>
        <w:r>
          <w:fldChar w:fldCharType="separate"/>
        </w:r>
        <w:r w:rsidR="00A05C62">
          <w:rPr>
            <w:noProof/>
          </w:rPr>
          <w:t>4</w:t>
        </w:r>
        <w:r>
          <w:rPr>
            <w:noProof/>
          </w:rPr>
          <w:fldChar w:fldCharType="end"/>
        </w:r>
      </w:p>
    </w:sdtContent>
  </w:sdt>
  <w:p w:rsidR="00266E83" w:rsidRDefault="00266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E83" w:rsidRDefault="00266E83" w:rsidP="00046740">
      <w:pPr>
        <w:spacing w:after="0" w:line="240" w:lineRule="auto"/>
      </w:pPr>
      <w:r>
        <w:separator/>
      </w:r>
    </w:p>
  </w:footnote>
  <w:footnote w:type="continuationSeparator" w:id="0">
    <w:p w:rsidR="00266E83" w:rsidRDefault="00266E83" w:rsidP="00046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2DF"/>
    <w:multiLevelType w:val="multilevel"/>
    <w:tmpl w:val="C3E8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B6238"/>
    <w:multiLevelType w:val="hybridMultilevel"/>
    <w:tmpl w:val="8502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534AD"/>
    <w:multiLevelType w:val="hybridMultilevel"/>
    <w:tmpl w:val="4358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977EA"/>
    <w:multiLevelType w:val="hybridMultilevel"/>
    <w:tmpl w:val="32A6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8092A"/>
    <w:multiLevelType w:val="hybridMultilevel"/>
    <w:tmpl w:val="8700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26876"/>
    <w:multiLevelType w:val="multilevel"/>
    <w:tmpl w:val="92507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5A7D4A"/>
    <w:multiLevelType w:val="hybridMultilevel"/>
    <w:tmpl w:val="A84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511F7"/>
    <w:multiLevelType w:val="hybridMultilevel"/>
    <w:tmpl w:val="368C16B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6EF5642"/>
    <w:multiLevelType w:val="hybridMultilevel"/>
    <w:tmpl w:val="662AE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7F049F1"/>
    <w:multiLevelType w:val="hybridMultilevel"/>
    <w:tmpl w:val="BB96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497928"/>
    <w:multiLevelType w:val="multilevel"/>
    <w:tmpl w:val="9530D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894790"/>
    <w:multiLevelType w:val="hybridMultilevel"/>
    <w:tmpl w:val="DC961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037E8"/>
    <w:multiLevelType w:val="multilevel"/>
    <w:tmpl w:val="F000D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306903"/>
    <w:multiLevelType w:val="multilevel"/>
    <w:tmpl w:val="DE52A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460971"/>
    <w:multiLevelType w:val="hybridMultilevel"/>
    <w:tmpl w:val="7BE0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213AE"/>
    <w:multiLevelType w:val="hybridMultilevel"/>
    <w:tmpl w:val="056A1C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60357C8"/>
    <w:multiLevelType w:val="multilevel"/>
    <w:tmpl w:val="A32C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C85E54"/>
    <w:multiLevelType w:val="multilevel"/>
    <w:tmpl w:val="088C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C50546"/>
    <w:multiLevelType w:val="hybridMultilevel"/>
    <w:tmpl w:val="3C9EC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8EC44BD"/>
    <w:multiLevelType w:val="hybridMultilevel"/>
    <w:tmpl w:val="908842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49BD1D9E"/>
    <w:multiLevelType w:val="multilevel"/>
    <w:tmpl w:val="E6C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C84545"/>
    <w:multiLevelType w:val="hybridMultilevel"/>
    <w:tmpl w:val="5796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E0694F"/>
    <w:multiLevelType w:val="hybridMultilevel"/>
    <w:tmpl w:val="74242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2E3640"/>
    <w:multiLevelType w:val="hybridMultilevel"/>
    <w:tmpl w:val="6FC2F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441B99"/>
    <w:multiLevelType w:val="hybridMultilevel"/>
    <w:tmpl w:val="F028B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B5628"/>
    <w:multiLevelType w:val="hybridMultilevel"/>
    <w:tmpl w:val="02BA12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7D140B9"/>
    <w:multiLevelType w:val="hybridMultilevel"/>
    <w:tmpl w:val="51660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E757DC3"/>
    <w:multiLevelType w:val="multilevel"/>
    <w:tmpl w:val="FFD0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213591"/>
    <w:multiLevelType w:val="multilevel"/>
    <w:tmpl w:val="5828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7F516C"/>
    <w:multiLevelType w:val="hybridMultilevel"/>
    <w:tmpl w:val="477A9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25260C"/>
    <w:multiLevelType w:val="hybridMultilevel"/>
    <w:tmpl w:val="867A675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1">
    <w:nsid w:val="6554192F"/>
    <w:multiLevelType w:val="hybridMultilevel"/>
    <w:tmpl w:val="93C4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1C5651"/>
    <w:multiLevelType w:val="hybridMultilevel"/>
    <w:tmpl w:val="52B2E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82068C7"/>
    <w:multiLevelType w:val="hybridMultilevel"/>
    <w:tmpl w:val="E96E9E96"/>
    <w:lvl w:ilvl="0" w:tplc="5E149FD8">
      <w:start w:val="1"/>
      <w:numFmt w:val="bullet"/>
      <w:lvlText w:val="•"/>
      <w:lvlJc w:val="left"/>
      <w:pPr>
        <w:tabs>
          <w:tab w:val="num" w:pos="1080"/>
        </w:tabs>
        <w:ind w:left="1080" w:hanging="360"/>
      </w:pPr>
      <w:rPr>
        <w:rFonts w:ascii="Helvetica Neue" w:hAnsi="Helvetica Neue" w:hint="default"/>
      </w:rPr>
    </w:lvl>
    <w:lvl w:ilvl="1" w:tplc="8E70ED5C">
      <w:start w:val="1"/>
      <w:numFmt w:val="bullet"/>
      <w:lvlText w:val="•"/>
      <w:lvlJc w:val="left"/>
      <w:pPr>
        <w:tabs>
          <w:tab w:val="num" w:pos="1800"/>
        </w:tabs>
        <w:ind w:left="1800" w:hanging="360"/>
      </w:pPr>
      <w:rPr>
        <w:rFonts w:ascii="Helvetica Neue" w:hAnsi="Helvetica Neue" w:hint="default"/>
      </w:rPr>
    </w:lvl>
    <w:lvl w:ilvl="2" w:tplc="74FC5AF0">
      <w:start w:val="1"/>
      <w:numFmt w:val="bullet"/>
      <w:lvlText w:val="•"/>
      <w:lvlJc w:val="left"/>
      <w:pPr>
        <w:tabs>
          <w:tab w:val="num" w:pos="2520"/>
        </w:tabs>
        <w:ind w:left="2520" w:hanging="360"/>
      </w:pPr>
      <w:rPr>
        <w:rFonts w:ascii="Helvetica Neue" w:hAnsi="Helvetica Neue" w:hint="default"/>
      </w:rPr>
    </w:lvl>
    <w:lvl w:ilvl="3" w:tplc="32206A56">
      <w:start w:val="1"/>
      <w:numFmt w:val="bullet"/>
      <w:lvlText w:val="•"/>
      <w:lvlJc w:val="left"/>
      <w:pPr>
        <w:tabs>
          <w:tab w:val="num" w:pos="3240"/>
        </w:tabs>
        <w:ind w:left="3240" w:hanging="360"/>
      </w:pPr>
      <w:rPr>
        <w:rFonts w:ascii="Helvetica Neue" w:hAnsi="Helvetica Neue" w:hint="default"/>
      </w:rPr>
    </w:lvl>
    <w:lvl w:ilvl="4" w:tplc="C972D2DE">
      <w:start w:val="1"/>
      <w:numFmt w:val="bullet"/>
      <w:lvlText w:val="•"/>
      <w:lvlJc w:val="left"/>
      <w:pPr>
        <w:tabs>
          <w:tab w:val="num" w:pos="3960"/>
        </w:tabs>
        <w:ind w:left="3960" w:hanging="360"/>
      </w:pPr>
      <w:rPr>
        <w:rFonts w:ascii="Helvetica Neue" w:hAnsi="Helvetica Neue" w:hint="default"/>
      </w:rPr>
    </w:lvl>
    <w:lvl w:ilvl="5" w:tplc="3488BDF8">
      <w:start w:val="1"/>
      <w:numFmt w:val="bullet"/>
      <w:lvlText w:val="•"/>
      <w:lvlJc w:val="left"/>
      <w:pPr>
        <w:tabs>
          <w:tab w:val="num" w:pos="4680"/>
        </w:tabs>
        <w:ind w:left="4680" w:hanging="360"/>
      </w:pPr>
      <w:rPr>
        <w:rFonts w:ascii="Helvetica Neue" w:hAnsi="Helvetica Neue" w:hint="default"/>
      </w:rPr>
    </w:lvl>
    <w:lvl w:ilvl="6" w:tplc="6562F65A">
      <w:start w:val="1"/>
      <w:numFmt w:val="bullet"/>
      <w:lvlText w:val="•"/>
      <w:lvlJc w:val="left"/>
      <w:pPr>
        <w:tabs>
          <w:tab w:val="num" w:pos="5400"/>
        </w:tabs>
        <w:ind w:left="5400" w:hanging="360"/>
      </w:pPr>
      <w:rPr>
        <w:rFonts w:ascii="Helvetica Neue" w:hAnsi="Helvetica Neue" w:hint="default"/>
      </w:rPr>
    </w:lvl>
    <w:lvl w:ilvl="7" w:tplc="6486E16A">
      <w:start w:val="1"/>
      <w:numFmt w:val="bullet"/>
      <w:lvlText w:val="•"/>
      <w:lvlJc w:val="left"/>
      <w:pPr>
        <w:tabs>
          <w:tab w:val="num" w:pos="6120"/>
        </w:tabs>
        <w:ind w:left="6120" w:hanging="360"/>
      </w:pPr>
      <w:rPr>
        <w:rFonts w:ascii="Helvetica Neue" w:hAnsi="Helvetica Neue" w:hint="default"/>
      </w:rPr>
    </w:lvl>
    <w:lvl w:ilvl="8" w:tplc="5BA2CBEA">
      <w:start w:val="1"/>
      <w:numFmt w:val="bullet"/>
      <w:lvlText w:val="•"/>
      <w:lvlJc w:val="left"/>
      <w:pPr>
        <w:tabs>
          <w:tab w:val="num" w:pos="6840"/>
        </w:tabs>
        <w:ind w:left="6840" w:hanging="360"/>
      </w:pPr>
      <w:rPr>
        <w:rFonts w:ascii="Helvetica Neue" w:hAnsi="Helvetica Neue" w:hint="default"/>
      </w:rPr>
    </w:lvl>
  </w:abstractNum>
  <w:abstractNum w:abstractNumId="34">
    <w:nsid w:val="68AC5A63"/>
    <w:multiLevelType w:val="hybridMultilevel"/>
    <w:tmpl w:val="98C2E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2E47CB"/>
    <w:multiLevelType w:val="hybridMultilevel"/>
    <w:tmpl w:val="D894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E4525E"/>
    <w:multiLevelType w:val="hybridMultilevel"/>
    <w:tmpl w:val="F3E2E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E917E6C"/>
    <w:multiLevelType w:val="hybridMultilevel"/>
    <w:tmpl w:val="28E2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7C1028"/>
    <w:multiLevelType w:val="multilevel"/>
    <w:tmpl w:val="F23A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320355"/>
    <w:multiLevelType w:val="hybridMultilevel"/>
    <w:tmpl w:val="743CBB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267980"/>
    <w:multiLevelType w:val="hybridMultilevel"/>
    <w:tmpl w:val="F3E8D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5911446"/>
    <w:multiLevelType w:val="hybridMultilevel"/>
    <w:tmpl w:val="CC02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144AFF"/>
    <w:multiLevelType w:val="hybridMultilevel"/>
    <w:tmpl w:val="00868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153B8A"/>
    <w:multiLevelType w:val="hybridMultilevel"/>
    <w:tmpl w:val="B358E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9"/>
  </w:num>
  <w:num w:numId="4">
    <w:abstractNumId w:val="23"/>
  </w:num>
  <w:num w:numId="5">
    <w:abstractNumId w:val="34"/>
  </w:num>
  <w:num w:numId="6">
    <w:abstractNumId w:val="21"/>
  </w:num>
  <w:num w:numId="7">
    <w:abstractNumId w:val="4"/>
  </w:num>
  <w:num w:numId="8">
    <w:abstractNumId w:val="26"/>
  </w:num>
  <w:num w:numId="9">
    <w:abstractNumId w:val="37"/>
  </w:num>
  <w:num w:numId="10">
    <w:abstractNumId w:val="36"/>
  </w:num>
  <w:num w:numId="11">
    <w:abstractNumId w:val="39"/>
  </w:num>
  <w:num w:numId="12">
    <w:abstractNumId w:val="35"/>
  </w:num>
  <w:num w:numId="13">
    <w:abstractNumId w:val="11"/>
  </w:num>
  <w:num w:numId="14">
    <w:abstractNumId w:val="3"/>
  </w:num>
  <w:num w:numId="15">
    <w:abstractNumId w:val="31"/>
  </w:num>
  <w:num w:numId="16">
    <w:abstractNumId w:val="41"/>
  </w:num>
  <w:num w:numId="17">
    <w:abstractNumId w:val="27"/>
  </w:num>
  <w:num w:numId="18">
    <w:abstractNumId w:val="12"/>
  </w:num>
  <w:num w:numId="19">
    <w:abstractNumId w:val="5"/>
  </w:num>
  <w:num w:numId="20">
    <w:abstractNumId w:val="1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0"/>
  </w:num>
  <w:num w:numId="27">
    <w:abstractNumId w:val="40"/>
  </w:num>
  <w:num w:numId="28">
    <w:abstractNumId w:val="20"/>
  </w:num>
  <w:num w:numId="29">
    <w:abstractNumId w:val="16"/>
  </w:num>
  <w:num w:numId="30">
    <w:abstractNumId w:val="38"/>
  </w:num>
  <w:num w:numId="31">
    <w:abstractNumId w:val="13"/>
  </w:num>
  <w:num w:numId="32">
    <w:abstractNumId w:val="17"/>
  </w:num>
  <w:num w:numId="33">
    <w:abstractNumId w:val="7"/>
  </w:num>
  <w:num w:numId="34">
    <w:abstractNumId w:val="42"/>
  </w:num>
  <w:num w:numId="35">
    <w:abstractNumId w:val="30"/>
  </w:num>
  <w:num w:numId="36">
    <w:abstractNumId w:val="32"/>
  </w:num>
  <w:num w:numId="37">
    <w:abstractNumId w:val="8"/>
  </w:num>
  <w:num w:numId="38">
    <w:abstractNumId w:val="33"/>
  </w:num>
  <w:num w:numId="39">
    <w:abstractNumId w:val="19"/>
  </w:num>
  <w:num w:numId="40">
    <w:abstractNumId w:val="18"/>
  </w:num>
  <w:num w:numId="41">
    <w:abstractNumId w:val="15"/>
  </w:num>
  <w:num w:numId="42">
    <w:abstractNumId w:val="4"/>
  </w:num>
  <w:num w:numId="43">
    <w:abstractNumId w:val="26"/>
  </w:num>
  <w:num w:numId="44">
    <w:abstractNumId w:val="6"/>
  </w:num>
  <w:num w:numId="45">
    <w:abstractNumId w:val="22"/>
  </w:num>
  <w:num w:numId="46">
    <w:abstractNumId w:val="1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4D"/>
    <w:rsid w:val="0003184B"/>
    <w:rsid w:val="00035DD9"/>
    <w:rsid w:val="0004164B"/>
    <w:rsid w:val="00046740"/>
    <w:rsid w:val="00053B84"/>
    <w:rsid w:val="000F43A1"/>
    <w:rsid w:val="00101C32"/>
    <w:rsid w:val="00151B33"/>
    <w:rsid w:val="001A111B"/>
    <w:rsid w:val="001A490D"/>
    <w:rsid w:val="001C2DFA"/>
    <w:rsid w:val="001D4161"/>
    <w:rsid w:val="001D506A"/>
    <w:rsid w:val="001F0426"/>
    <w:rsid w:val="00200FE7"/>
    <w:rsid w:val="0022269F"/>
    <w:rsid w:val="0023017B"/>
    <w:rsid w:val="00260A32"/>
    <w:rsid w:val="00265F05"/>
    <w:rsid w:val="00266E83"/>
    <w:rsid w:val="002707C4"/>
    <w:rsid w:val="002C6284"/>
    <w:rsid w:val="00377E8A"/>
    <w:rsid w:val="003F2914"/>
    <w:rsid w:val="003F55C1"/>
    <w:rsid w:val="00447247"/>
    <w:rsid w:val="00452226"/>
    <w:rsid w:val="0045649E"/>
    <w:rsid w:val="004625A1"/>
    <w:rsid w:val="00472563"/>
    <w:rsid w:val="0047528B"/>
    <w:rsid w:val="004867C2"/>
    <w:rsid w:val="004D1780"/>
    <w:rsid w:val="004E4249"/>
    <w:rsid w:val="00520209"/>
    <w:rsid w:val="0057167D"/>
    <w:rsid w:val="0058123D"/>
    <w:rsid w:val="00583F6F"/>
    <w:rsid w:val="0059466F"/>
    <w:rsid w:val="00596E9D"/>
    <w:rsid w:val="005B02D7"/>
    <w:rsid w:val="005C2D8C"/>
    <w:rsid w:val="005D1FCF"/>
    <w:rsid w:val="005F6538"/>
    <w:rsid w:val="006217AD"/>
    <w:rsid w:val="00693660"/>
    <w:rsid w:val="00696B9C"/>
    <w:rsid w:val="006D2689"/>
    <w:rsid w:val="0074051C"/>
    <w:rsid w:val="0074733C"/>
    <w:rsid w:val="0077188C"/>
    <w:rsid w:val="00773993"/>
    <w:rsid w:val="007C6A4A"/>
    <w:rsid w:val="008069E1"/>
    <w:rsid w:val="00813F99"/>
    <w:rsid w:val="00823845"/>
    <w:rsid w:val="0084086F"/>
    <w:rsid w:val="00861526"/>
    <w:rsid w:val="008879B1"/>
    <w:rsid w:val="00891A5D"/>
    <w:rsid w:val="008A2F5D"/>
    <w:rsid w:val="008A604D"/>
    <w:rsid w:val="008C6BD0"/>
    <w:rsid w:val="008F350B"/>
    <w:rsid w:val="008F75B9"/>
    <w:rsid w:val="00910F09"/>
    <w:rsid w:val="00932F08"/>
    <w:rsid w:val="009A083C"/>
    <w:rsid w:val="009A7F29"/>
    <w:rsid w:val="00A05C62"/>
    <w:rsid w:val="00A321A1"/>
    <w:rsid w:val="00A63295"/>
    <w:rsid w:val="00A724FB"/>
    <w:rsid w:val="00AC2DBE"/>
    <w:rsid w:val="00AE6961"/>
    <w:rsid w:val="00B14DAE"/>
    <w:rsid w:val="00B15DA6"/>
    <w:rsid w:val="00B2720C"/>
    <w:rsid w:val="00B36B64"/>
    <w:rsid w:val="00B40616"/>
    <w:rsid w:val="00B76EE2"/>
    <w:rsid w:val="00B87306"/>
    <w:rsid w:val="00BE0180"/>
    <w:rsid w:val="00BE1819"/>
    <w:rsid w:val="00BE62A0"/>
    <w:rsid w:val="00BF0B17"/>
    <w:rsid w:val="00BF5623"/>
    <w:rsid w:val="00BF5A12"/>
    <w:rsid w:val="00C64F28"/>
    <w:rsid w:val="00C97918"/>
    <w:rsid w:val="00CB702B"/>
    <w:rsid w:val="00CF30E1"/>
    <w:rsid w:val="00CF7CFF"/>
    <w:rsid w:val="00D20E4F"/>
    <w:rsid w:val="00D33BEA"/>
    <w:rsid w:val="00D60017"/>
    <w:rsid w:val="00D6158B"/>
    <w:rsid w:val="00D61F57"/>
    <w:rsid w:val="00D76784"/>
    <w:rsid w:val="00D85151"/>
    <w:rsid w:val="00DC43ED"/>
    <w:rsid w:val="00DC4D1D"/>
    <w:rsid w:val="00DD509F"/>
    <w:rsid w:val="00DE2EDF"/>
    <w:rsid w:val="00DF036F"/>
    <w:rsid w:val="00DF1941"/>
    <w:rsid w:val="00E16372"/>
    <w:rsid w:val="00E32A3A"/>
    <w:rsid w:val="00E42933"/>
    <w:rsid w:val="00E50468"/>
    <w:rsid w:val="00E64201"/>
    <w:rsid w:val="00E71EE4"/>
    <w:rsid w:val="00EA1565"/>
    <w:rsid w:val="00EA41C6"/>
    <w:rsid w:val="00EB0A98"/>
    <w:rsid w:val="00EC28E1"/>
    <w:rsid w:val="00ED52BB"/>
    <w:rsid w:val="00EF7E8F"/>
    <w:rsid w:val="00F022B6"/>
    <w:rsid w:val="00F53C1F"/>
    <w:rsid w:val="00F732E1"/>
    <w:rsid w:val="00F870EB"/>
    <w:rsid w:val="00F90B6A"/>
    <w:rsid w:val="00FB3224"/>
    <w:rsid w:val="00FE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946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51C"/>
    <w:pPr>
      <w:ind w:left="720"/>
      <w:contextualSpacing/>
    </w:pPr>
  </w:style>
  <w:style w:type="character" w:styleId="Hyperlink">
    <w:name w:val="Hyperlink"/>
    <w:basedOn w:val="DefaultParagraphFont"/>
    <w:uiPriority w:val="99"/>
    <w:unhideWhenUsed/>
    <w:rsid w:val="008879B1"/>
    <w:rPr>
      <w:color w:val="0000FF"/>
      <w:u w:val="single"/>
    </w:rPr>
  </w:style>
  <w:style w:type="paragraph" w:styleId="Header">
    <w:name w:val="header"/>
    <w:basedOn w:val="Normal"/>
    <w:link w:val="HeaderChar"/>
    <w:uiPriority w:val="99"/>
    <w:unhideWhenUsed/>
    <w:rsid w:val="00046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740"/>
  </w:style>
  <w:style w:type="paragraph" w:styleId="Footer">
    <w:name w:val="footer"/>
    <w:basedOn w:val="Normal"/>
    <w:link w:val="FooterChar"/>
    <w:uiPriority w:val="99"/>
    <w:unhideWhenUsed/>
    <w:rsid w:val="00046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740"/>
  </w:style>
  <w:style w:type="character" w:styleId="FollowedHyperlink">
    <w:name w:val="FollowedHyperlink"/>
    <w:basedOn w:val="DefaultParagraphFont"/>
    <w:uiPriority w:val="99"/>
    <w:semiHidden/>
    <w:unhideWhenUsed/>
    <w:rsid w:val="003F2914"/>
    <w:rPr>
      <w:color w:val="800080" w:themeColor="followedHyperlink"/>
      <w:u w:val="single"/>
    </w:rPr>
  </w:style>
  <w:style w:type="paragraph" w:styleId="NormalWeb">
    <w:name w:val="Normal (Web)"/>
    <w:basedOn w:val="Normal"/>
    <w:uiPriority w:val="99"/>
    <w:unhideWhenUsed/>
    <w:rsid w:val="003F2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2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1A1"/>
    <w:rPr>
      <w:rFonts w:ascii="Tahoma" w:hAnsi="Tahoma" w:cs="Tahoma"/>
      <w:sz w:val="16"/>
      <w:szCs w:val="16"/>
    </w:rPr>
  </w:style>
  <w:style w:type="character" w:styleId="Strong">
    <w:name w:val="Strong"/>
    <w:basedOn w:val="DefaultParagraphFont"/>
    <w:uiPriority w:val="22"/>
    <w:qFormat/>
    <w:rsid w:val="00520209"/>
    <w:rPr>
      <w:b/>
      <w:bCs/>
    </w:rPr>
  </w:style>
  <w:style w:type="paragraph" w:customStyle="1" w:styleId="Default">
    <w:name w:val="Default"/>
    <w:rsid w:val="00DF03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59466F"/>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1D4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946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51C"/>
    <w:pPr>
      <w:ind w:left="720"/>
      <w:contextualSpacing/>
    </w:pPr>
  </w:style>
  <w:style w:type="character" w:styleId="Hyperlink">
    <w:name w:val="Hyperlink"/>
    <w:basedOn w:val="DefaultParagraphFont"/>
    <w:uiPriority w:val="99"/>
    <w:unhideWhenUsed/>
    <w:rsid w:val="008879B1"/>
    <w:rPr>
      <w:color w:val="0000FF"/>
      <w:u w:val="single"/>
    </w:rPr>
  </w:style>
  <w:style w:type="paragraph" w:styleId="Header">
    <w:name w:val="header"/>
    <w:basedOn w:val="Normal"/>
    <w:link w:val="HeaderChar"/>
    <w:uiPriority w:val="99"/>
    <w:unhideWhenUsed/>
    <w:rsid w:val="00046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740"/>
  </w:style>
  <w:style w:type="paragraph" w:styleId="Footer">
    <w:name w:val="footer"/>
    <w:basedOn w:val="Normal"/>
    <w:link w:val="FooterChar"/>
    <w:uiPriority w:val="99"/>
    <w:unhideWhenUsed/>
    <w:rsid w:val="00046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740"/>
  </w:style>
  <w:style w:type="character" w:styleId="FollowedHyperlink">
    <w:name w:val="FollowedHyperlink"/>
    <w:basedOn w:val="DefaultParagraphFont"/>
    <w:uiPriority w:val="99"/>
    <w:semiHidden/>
    <w:unhideWhenUsed/>
    <w:rsid w:val="003F2914"/>
    <w:rPr>
      <w:color w:val="800080" w:themeColor="followedHyperlink"/>
      <w:u w:val="single"/>
    </w:rPr>
  </w:style>
  <w:style w:type="paragraph" w:styleId="NormalWeb">
    <w:name w:val="Normal (Web)"/>
    <w:basedOn w:val="Normal"/>
    <w:uiPriority w:val="99"/>
    <w:unhideWhenUsed/>
    <w:rsid w:val="003F2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2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1A1"/>
    <w:rPr>
      <w:rFonts w:ascii="Tahoma" w:hAnsi="Tahoma" w:cs="Tahoma"/>
      <w:sz w:val="16"/>
      <w:szCs w:val="16"/>
    </w:rPr>
  </w:style>
  <w:style w:type="character" w:styleId="Strong">
    <w:name w:val="Strong"/>
    <w:basedOn w:val="DefaultParagraphFont"/>
    <w:uiPriority w:val="22"/>
    <w:qFormat/>
    <w:rsid w:val="00520209"/>
    <w:rPr>
      <w:b/>
      <w:bCs/>
    </w:rPr>
  </w:style>
  <w:style w:type="paragraph" w:customStyle="1" w:styleId="Default">
    <w:name w:val="Default"/>
    <w:rsid w:val="00DF03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59466F"/>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1D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191">
      <w:bodyDiv w:val="1"/>
      <w:marLeft w:val="0"/>
      <w:marRight w:val="0"/>
      <w:marTop w:val="0"/>
      <w:marBottom w:val="0"/>
      <w:divBdr>
        <w:top w:val="none" w:sz="0" w:space="0" w:color="auto"/>
        <w:left w:val="none" w:sz="0" w:space="0" w:color="auto"/>
        <w:bottom w:val="none" w:sz="0" w:space="0" w:color="auto"/>
        <w:right w:val="none" w:sz="0" w:space="0" w:color="auto"/>
      </w:divBdr>
      <w:divsChild>
        <w:div w:id="478425705">
          <w:marLeft w:val="0"/>
          <w:marRight w:val="0"/>
          <w:marTop w:val="0"/>
          <w:marBottom w:val="0"/>
          <w:divBdr>
            <w:top w:val="none" w:sz="0" w:space="0" w:color="auto"/>
            <w:left w:val="none" w:sz="0" w:space="0" w:color="auto"/>
            <w:bottom w:val="none" w:sz="0" w:space="0" w:color="auto"/>
            <w:right w:val="none" w:sz="0" w:space="0" w:color="auto"/>
          </w:divBdr>
          <w:divsChild>
            <w:div w:id="229342451">
              <w:marLeft w:val="0"/>
              <w:marRight w:val="0"/>
              <w:marTop w:val="0"/>
              <w:marBottom w:val="0"/>
              <w:divBdr>
                <w:top w:val="none" w:sz="0" w:space="0" w:color="auto"/>
                <w:left w:val="none" w:sz="0" w:space="0" w:color="auto"/>
                <w:bottom w:val="none" w:sz="0" w:space="0" w:color="auto"/>
                <w:right w:val="none" w:sz="0" w:space="0" w:color="auto"/>
              </w:divBdr>
              <w:divsChild>
                <w:div w:id="132065630">
                  <w:marLeft w:val="0"/>
                  <w:marRight w:val="0"/>
                  <w:marTop w:val="0"/>
                  <w:marBottom w:val="0"/>
                  <w:divBdr>
                    <w:top w:val="none" w:sz="0" w:space="0" w:color="auto"/>
                    <w:left w:val="none" w:sz="0" w:space="0" w:color="auto"/>
                    <w:bottom w:val="none" w:sz="0" w:space="0" w:color="auto"/>
                    <w:right w:val="none" w:sz="0" w:space="0" w:color="auto"/>
                  </w:divBdr>
                  <w:divsChild>
                    <w:div w:id="4121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6302">
      <w:bodyDiv w:val="1"/>
      <w:marLeft w:val="0"/>
      <w:marRight w:val="0"/>
      <w:marTop w:val="0"/>
      <w:marBottom w:val="0"/>
      <w:divBdr>
        <w:top w:val="none" w:sz="0" w:space="0" w:color="auto"/>
        <w:left w:val="none" w:sz="0" w:space="0" w:color="auto"/>
        <w:bottom w:val="none" w:sz="0" w:space="0" w:color="auto"/>
        <w:right w:val="none" w:sz="0" w:space="0" w:color="auto"/>
      </w:divBdr>
    </w:div>
    <w:div w:id="257521064">
      <w:bodyDiv w:val="1"/>
      <w:marLeft w:val="0"/>
      <w:marRight w:val="0"/>
      <w:marTop w:val="0"/>
      <w:marBottom w:val="0"/>
      <w:divBdr>
        <w:top w:val="none" w:sz="0" w:space="0" w:color="auto"/>
        <w:left w:val="none" w:sz="0" w:space="0" w:color="auto"/>
        <w:bottom w:val="none" w:sz="0" w:space="0" w:color="auto"/>
        <w:right w:val="none" w:sz="0" w:space="0" w:color="auto"/>
      </w:divBdr>
    </w:div>
    <w:div w:id="261383481">
      <w:bodyDiv w:val="1"/>
      <w:marLeft w:val="0"/>
      <w:marRight w:val="0"/>
      <w:marTop w:val="0"/>
      <w:marBottom w:val="0"/>
      <w:divBdr>
        <w:top w:val="none" w:sz="0" w:space="0" w:color="auto"/>
        <w:left w:val="none" w:sz="0" w:space="0" w:color="auto"/>
        <w:bottom w:val="none" w:sz="0" w:space="0" w:color="auto"/>
        <w:right w:val="none" w:sz="0" w:space="0" w:color="auto"/>
      </w:divBdr>
    </w:div>
    <w:div w:id="388267090">
      <w:bodyDiv w:val="1"/>
      <w:marLeft w:val="0"/>
      <w:marRight w:val="0"/>
      <w:marTop w:val="0"/>
      <w:marBottom w:val="0"/>
      <w:divBdr>
        <w:top w:val="none" w:sz="0" w:space="0" w:color="auto"/>
        <w:left w:val="none" w:sz="0" w:space="0" w:color="auto"/>
        <w:bottom w:val="none" w:sz="0" w:space="0" w:color="auto"/>
        <w:right w:val="none" w:sz="0" w:space="0" w:color="auto"/>
      </w:divBdr>
      <w:divsChild>
        <w:div w:id="56319777">
          <w:marLeft w:val="0"/>
          <w:marRight w:val="0"/>
          <w:marTop w:val="0"/>
          <w:marBottom w:val="0"/>
          <w:divBdr>
            <w:top w:val="none" w:sz="0" w:space="0" w:color="auto"/>
            <w:left w:val="none" w:sz="0" w:space="0" w:color="auto"/>
            <w:bottom w:val="none" w:sz="0" w:space="0" w:color="auto"/>
            <w:right w:val="none" w:sz="0" w:space="0" w:color="auto"/>
          </w:divBdr>
          <w:divsChild>
            <w:div w:id="226695386">
              <w:marLeft w:val="0"/>
              <w:marRight w:val="0"/>
              <w:marTop w:val="0"/>
              <w:marBottom w:val="0"/>
              <w:divBdr>
                <w:top w:val="none" w:sz="0" w:space="0" w:color="auto"/>
                <w:left w:val="none" w:sz="0" w:space="0" w:color="auto"/>
                <w:bottom w:val="none" w:sz="0" w:space="0" w:color="auto"/>
                <w:right w:val="none" w:sz="0" w:space="0" w:color="auto"/>
              </w:divBdr>
              <w:divsChild>
                <w:div w:id="1234122035">
                  <w:marLeft w:val="0"/>
                  <w:marRight w:val="0"/>
                  <w:marTop w:val="0"/>
                  <w:marBottom w:val="0"/>
                  <w:divBdr>
                    <w:top w:val="none" w:sz="0" w:space="0" w:color="auto"/>
                    <w:left w:val="none" w:sz="0" w:space="0" w:color="auto"/>
                    <w:bottom w:val="none" w:sz="0" w:space="0" w:color="auto"/>
                    <w:right w:val="none" w:sz="0" w:space="0" w:color="auto"/>
                  </w:divBdr>
                  <w:divsChild>
                    <w:div w:id="144241002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930753">
      <w:bodyDiv w:val="1"/>
      <w:marLeft w:val="0"/>
      <w:marRight w:val="0"/>
      <w:marTop w:val="0"/>
      <w:marBottom w:val="0"/>
      <w:divBdr>
        <w:top w:val="none" w:sz="0" w:space="0" w:color="auto"/>
        <w:left w:val="none" w:sz="0" w:space="0" w:color="auto"/>
        <w:bottom w:val="none" w:sz="0" w:space="0" w:color="auto"/>
        <w:right w:val="none" w:sz="0" w:space="0" w:color="auto"/>
      </w:divBdr>
      <w:divsChild>
        <w:div w:id="1314263068">
          <w:marLeft w:val="-240"/>
          <w:marRight w:val="-240"/>
          <w:marTop w:val="0"/>
          <w:marBottom w:val="240"/>
          <w:divBdr>
            <w:top w:val="none" w:sz="0" w:space="0" w:color="auto"/>
            <w:left w:val="none" w:sz="0" w:space="0" w:color="auto"/>
            <w:bottom w:val="none" w:sz="0" w:space="0" w:color="auto"/>
            <w:right w:val="none" w:sz="0" w:space="0" w:color="auto"/>
          </w:divBdr>
          <w:divsChild>
            <w:div w:id="927277764">
              <w:marLeft w:val="0"/>
              <w:marRight w:val="0"/>
              <w:marTop w:val="0"/>
              <w:marBottom w:val="0"/>
              <w:divBdr>
                <w:top w:val="none" w:sz="0" w:space="0" w:color="auto"/>
                <w:left w:val="none" w:sz="0" w:space="0" w:color="auto"/>
                <w:bottom w:val="none" w:sz="0" w:space="0" w:color="auto"/>
                <w:right w:val="none" w:sz="0" w:space="0" w:color="auto"/>
              </w:divBdr>
              <w:divsChild>
                <w:div w:id="75127100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496191929">
      <w:bodyDiv w:val="1"/>
      <w:marLeft w:val="0"/>
      <w:marRight w:val="0"/>
      <w:marTop w:val="0"/>
      <w:marBottom w:val="0"/>
      <w:divBdr>
        <w:top w:val="none" w:sz="0" w:space="0" w:color="auto"/>
        <w:left w:val="none" w:sz="0" w:space="0" w:color="auto"/>
        <w:bottom w:val="none" w:sz="0" w:space="0" w:color="auto"/>
        <w:right w:val="none" w:sz="0" w:space="0" w:color="auto"/>
      </w:divBdr>
      <w:divsChild>
        <w:div w:id="1531065175">
          <w:marLeft w:val="547"/>
          <w:marRight w:val="0"/>
          <w:marTop w:val="0"/>
          <w:marBottom w:val="0"/>
          <w:divBdr>
            <w:top w:val="none" w:sz="0" w:space="0" w:color="auto"/>
            <w:left w:val="none" w:sz="0" w:space="0" w:color="auto"/>
            <w:bottom w:val="none" w:sz="0" w:space="0" w:color="auto"/>
            <w:right w:val="none" w:sz="0" w:space="0" w:color="auto"/>
          </w:divBdr>
        </w:div>
      </w:divsChild>
    </w:div>
    <w:div w:id="583030220">
      <w:bodyDiv w:val="1"/>
      <w:marLeft w:val="0"/>
      <w:marRight w:val="0"/>
      <w:marTop w:val="0"/>
      <w:marBottom w:val="0"/>
      <w:divBdr>
        <w:top w:val="none" w:sz="0" w:space="0" w:color="auto"/>
        <w:left w:val="none" w:sz="0" w:space="0" w:color="auto"/>
        <w:bottom w:val="none" w:sz="0" w:space="0" w:color="auto"/>
        <w:right w:val="none" w:sz="0" w:space="0" w:color="auto"/>
      </w:divBdr>
    </w:div>
    <w:div w:id="758602559">
      <w:bodyDiv w:val="1"/>
      <w:marLeft w:val="0"/>
      <w:marRight w:val="0"/>
      <w:marTop w:val="0"/>
      <w:marBottom w:val="0"/>
      <w:divBdr>
        <w:top w:val="none" w:sz="0" w:space="0" w:color="auto"/>
        <w:left w:val="none" w:sz="0" w:space="0" w:color="auto"/>
        <w:bottom w:val="none" w:sz="0" w:space="0" w:color="auto"/>
        <w:right w:val="none" w:sz="0" w:space="0" w:color="auto"/>
      </w:divBdr>
    </w:div>
    <w:div w:id="773600132">
      <w:bodyDiv w:val="1"/>
      <w:marLeft w:val="0"/>
      <w:marRight w:val="0"/>
      <w:marTop w:val="0"/>
      <w:marBottom w:val="0"/>
      <w:divBdr>
        <w:top w:val="none" w:sz="0" w:space="0" w:color="auto"/>
        <w:left w:val="none" w:sz="0" w:space="0" w:color="auto"/>
        <w:bottom w:val="none" w:sz="0" w:space="0" w:color="auto"/>
        <w:right w:val="none" w:sz="0" w:space="0" w:color="auto"/>
      </w:divBdr>
    </w:div>
    <w:div w:id="852843264">
      <w:bodyDiv w:val="1"/>
      <w:marLeft w:val="0"/>
      <w:marRight w:val="0"/>
      <w:marTop w:val="0"/>
      <w:marBottom w:val="0"/>
      <w:divBdr>
        <w:top w:val="none" w:sz="0" w:space="0" w:color="auto"/>
        <w:left w:val="none" w:sz="0" w:space="0" w:color="auto"/>
        <w:bottom w:val="none" w:sz="0" w:space="0" w:color="auto"/>
        <w:right w:val="none" w:sz="0" w:space="0" w:color="auto"/>
      </w:divBdr>
    </w:div>
    <w:div w:id="914628281">
      <w:bodyDiv w:val="1"/>
      <w:marLeft w:val="0"/>
      <w:marRight w:val="0"/>
      <w:marTop w:val="0"/>
      <w:marBottom w:val="0"/>
      <w:divBdr>
        <w:top w:val="none" w:sz="0" w:space="0" w:color="auto"/>
        <w:left w:val="none" w:sz="0" w:space="0" w:color="auto"/>
        <w:bottom w:val="none" w:sz="0" w:space="0" w:color="auto"/>
        <w:right w:val="none" w:sz="0" w:space="0" w:color="auto"/>
      </w:divBdr>
    </w:div>
    <w:div w:id="1085104694">
      <w:bodyDiv w:val="1"/>
      <w:marLeft w:val="0"/>
      <w:marRight w:val="0"/>
      <w:marTop w:val="0"/>
      <w:marBottom w:val="0"/>
      <w:divBdr>
        <w:top w:val="none" w:sz="0" w:space="0" w:color="auto"/>
        <w:left w:val="none" w:sz="0" w:space="0" w:color="auto"/>
        <w:bottom w:val="none" w:sz="0" w:space="0" w:color="auto"/>
        <w:right w:val="none" w:sz="0" w:space="0" w:color="auto"/>
      </w:divBdr>
      <w:divsChild>
        <w:div w:id="1748919094">
          <w:marLeft w:val="0"/>
          <w:marRight w:val="0"/>
          <w:marTop w:val="0"/>
          <w:marBottom w:val="0"/>
          <w:divBdr>
            <w:top w:val="none" w:sz="0" w:space="0" w:color="auto"/>
            <w:left w:val="none" w:sz="0" w:space="0" w:color="auto"/>
            <w:bottom w:val="none" w:sz="0" w:space="0" w:color="auto"/>
            <w:right w:val="none" w:sz="0" w:space="0" w:color="auto"/>
          </w:divBdr>
          <w:divsChild>
            <w:div w:id="1587305368">
              <w:marLeft w:val="0"/>
              <w:marRight w:val="0"/>
              <w:marTop w:val="0"/>
              <w:marBottom w:val="0"/>
              <w:divBdr>
                <w:top w:val="none" w:sz="0" w:space="0" w:color="auto"/>
                <w:left w:val="none" w:sz="0" w:space="0" w:color="auto"/>
                <w:bottom w:val="none" w:sz="0" w:space="0" w:color="auto"/>
                <w:right w:val="none" w:sz="0" w:space="0" w:color="auto"/>
              </w:divBdr>
              <w:divsChild>
                <w:div w:id="663583168">
                  <w:marLeft w:val="0"/>
                  <w:marRight w:val="0"/>
                  <w:marTop w:val="0"/>
                  <w:marBottom w:val="0"/>
                  <w:divBdr>
                    <w:top w:val="none" w:sz="0" w:space="0" w:color="auto"/>
                    <w:left w:val="none" w:sz="0" w:space="0" w:color="auto"/>
                    <w:bottom w:val="none" w:sz="0" w:space="0" w:color="auto"/>
                    <w:right w:val="none" w:sz="0" w:space="0" w:color="auto"/>
                  </w:divBdr>
                  <w:divsChild>
                    <w:div w:id="842432395">
                      <w:marLeft w:val="0"/>
                      <w:marRight w:val="0"/>
                      <w:marTop w:val="0"/>
                      <w:marBottom w:val="0"/>
                      <w:divBdr>
                        <w:top w:val="none" w:sz="0" w:space="0" w:color="auto"/>
                        <w:left w:val="none" w:sz="0" w:space="0" w:color="auto"/>
                        <w:bottom w:val="none" w:sz="0" w:space="0" w:color="auto"/>
                        <w:right w:val="none" w:sz="0" w:space="0" w:color="auto"/>
                      </w:divBdr>
                      <w:divsChild>
                        <w:div w:id="1439106276">
                          <w:marLeft w:val="0"/>
                          <w:marRight w:val="0"/>
                          <w:marTop w:val="0"/>
                          <w:marBottom w:val="0"/>
                          <w:divBdr>
                            <w:top w:val="none" w:sz="0" w:space="0" w:color="auto"/>
                            <w:left w:val="none" w:sz="0" w:space="0" w:color="auto"/>
                            <w:bottom w:val="none" w:sz="0" w:space="0" w:color="auto"/>
                            <w:right w:val="none" w:sz="0" w:space="0" w:color="auto"/>
                          </w:divBdr>
                          <w:divsChild>
                            <w:div w:id="1320620803">
                              <w:marLeft w:val="0"/>
                              <w:marRight w:val="0"/>
                              <w:marTop w:val="0"/>
                              <w:marBottom w:val="0"/>
                              <w:divBdr>
                                <w:top w:val="none" w:sz="0" w:space="0" w:color="auto"/>
                                <w:left w:val="none" w:sz="0" w:space="0" w:color="auto"/>
                                <w:bottom w:val="none" w:sz="0" w:space="0" w:color="auto"/>
                                <w:right w:val="none" w:sz="0" w:space="0" w:color="auto"/>
                              </w:divBdr>
                              <w:divsChild>
                                <w:div w:id="894782745">
                                  <w:marLeft w:val="0"/>
                                  <w:marRight w:val="0"/>
                                  <w:marTop w:val="0"/>
                                  <w:marBottom w:val="0"/>
                                  <w:divBdr>
                                    <w:top w:val="none" w:sz="0" w:space="0" w:color="auto"/>
                                    <w:left w:val="none" w:sz="0" w:space="0" w:color="auto"/>
                                    <w:bottom w:val="none" w:sz="0" w:space="0" w:color="auto"/>
                                    <w:right w:val="none" w:sz="0" w:space="0" w:color="auto"/>
                                  </w:divBdr>
                                  <w:divsChild>
                                    <w:div w:id="1019234120">
                                      <w:marLeft w:val="0"/>
                                      <w:marRight w:val="0"/>
                                      <w:marTop w:val="0"/>
                                      <w:marBottom w:val="0"/>
                                      <w:divBdr>
                                        <w:top w:val="none" w:sz="0" w:space="0" w:color="auto"/>
                                        <w:left w:val="none" w:sz="0" w:space="0" w:color="auto"/>
                                        <w:bottom w:val="none" w:sz="0" w:space="0" w:color="auto"/>
                                        <w:right w:val="none" w:sz="0" w:space="0" w:color="auto"/>
                                      </w:divBdr>
                                      <w:divsChild>
                                        <w:div w:id="1468736880">
                                          <w:marLeft w:val="0"/>
                                          <w:marRight w:val="0"/>
                                          <w:marTop w:val="0"/>
                                          <w:marBottom w:val="0"/>
                                          <w:divBdr>
                                            <w:top w:val="none" w:sz="0" w:space="0" w:color="auto"/>
                                            <w:left w:val="none" w:sz="0" w:space="0" w:color="auto"/>
                                            <w:bottom w:val="none" w:sz="0" w:space="0" w:color="auto"/>
                                            <w:right w:val="none" w:sz="0" w:space="0" w:color="auto"/>
                                          </w:divBdr>
                                          <w:divsChild>
                                            <w:div w:id="941840306">
                                              <w:marLeft w:val="0"/>
                                              <w:marRight w:val="0"/>
                                              <w:marTop w:val="0"/>
                                              <w:marBottom w:val="0"/>
                                              <w:divBdr>
                                                <w:top w:val="none" w:sz="0" w:space="0" w:color="auto"/>
                                                <w:left w:val="none" w:sz="0" w:space="0" w:color="auto"/>
                                                <w:bottom w:val="none" w:sz="0" w:space="0" w:color="auto"/>
                                                <w:right w:val="none" w:sz="0" w:space="0" w:color="auto"/>
                                              </w:divBdr>
                                              <w:divsChild>
                                                <w:div w:id="20937716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447674">
      <w:bodyDiv w:val="1"/>
      <w:marLeft w:val="0"/>
      <w:marRight w:val="0"/>
      <w:marTop w:val="0"/>
      <w:marBottom w:val="0"/>
      <w:divBdr>
        <w:top w:val="none" w:sz="0" w:space="0" w:color="auto"/>
        <w:left w:val="none" w:sz="0" w:space="0" w:color="auto"/>
        <w:bottom w:val="none" w:sz="0" w:space="0" w:color="auto"/>
        <w:right w:val="none" w:sz="0" w:space="0" w:color="auto"/>
      </w:divBdr>
    </w:div>
    <w:div w:id="1212494724">
      <w:bodyDiv w:val="1"/>
      <w:marLeft w:val="0"/>
      <w:marRight w:val="0"/>
      <w:marTop w:val="0"/>
      <w:marBottom w:val="0"/>
      <w:divBdr>
        <w:top w:val="none" w:sz="0" w:space="0" w:color="auto"/>
        <w:left w:val="none" w:sz="0" w:space="0" w:color="auto"/>
        <w:bottom w:val="none" w:sz="0" w:space="0" w:color="auto"/>
        <w:right w:val="none" w:sz="0" w:space="0" w:color="auto"/>
      </w:divBdr>
      <w:divsChild>
        <w:div w:id="962887544">
          <w:marLeft w:val="0"/>
          <w:marRight w:val="0"/>
          <w:marTop w:val="0"/>
          <w:marBottom w:val="0"/>
          <w:divBdr>
            <w:top w:val="none" w:sz="0" w:space="0" w:color="auto"/>
            <w:left w:val="none" w:sz="0" w:space="0" w:color="auto"/>
            <w:bottom w:val="none" w:sz="0" w:space="0" w:color="auto"/>
            <w:right w:val="none" w:sz="0" w:space="0" w:color="auto"/>
          </w:divBdr>
          <w:divsChild>
            <w:div w:id="253248845">
              <w:marLeft w:val="0"/>
              <w:marRight w:val="0"/>
              <w:marTop w:val="0"/>
              <w:marBottom w:val="0"/>
              <w:divBdr>
                <w:top w:val="none" w:sz="0" w:space="0" w:color="auto"/>
                <w:left w:val="none" w:sz="0" w:space="0" w:color="auto"/>
                <w:bottom w:val="none" w:sz="0" w:space="0" w:color="auto"/>
                <w:right w:val="none" w:sz="0" w:space="0" w:color="auto"/>
              </w:divBdr>
              <w:divsChild>
                <w:div w:id="472210766">
                  <w:marLeft w:val="0"/>
                  <w:marRight w:val="0"/>
                  <w:marTop w:val="0"/>
                  <w:marBottom w:val="0"/>
                  <w:divBdr>
                    <w:top w:val="none" w:sz="0" w:space="0" w:color="auto"/>
                    <w:left w:val="none" w:sz="0" w:space="0" w:color="auto"/>
                    <w:bottom w:val="none" w:sz="0" w:space="0" w:color="auto"/>
                    <w:right w:val="none" w:sz="0" w:space="0" w:color="auto"/>
                  </w:divBdr>
                  <w:divsChild>
                    <w:div w:id="290091694">
                      <w:marLeft w:val="0"/>
                      <w:marRight w:val="0"/>
                      <w:marTop w:val="0"/>
                      <w:marBottom w:val="0"/>
                      <w:divBdr>
                        <w:top w:val="none" w:sz="0" w:space="0" w:color="auto"/>
                        <w:left w:val="none" w:sz="0" w:space="0" w:color="auto"/>
                        <w:bottom w:val="none" w:sz="0" w:space="0" w:color="auto"/>
                        <w:right w:val="none" w:sz="0" w:space="0" w:color="auto"/>
                      </w:divBdr>
                      <w:divsChild>
                        <w:div w:id="1205168914">
                          <w:marLeft w:val="0"/>
                          <w:marRight w:val="0"/>
                          <w:marTop w:val="0"/>
                          <w:marBottom w:val="0"/>
                          <w:divBdr>
                            <w:top w:val="none" w:sz="0" w:space="0" w:color="auto"/>
                            <w:left w:val="none" w:sz="0" w:space="0" w:color="auto"/>
                            <w:bottom w:val="none" w:sz="0" w:space="0" w:color="auto"/>
                            <w:right w:val="none" w:sz="0" w:space="0" w:color="auto"/>
                          </w:divBdr>
                          <w:divsChild>
                            <w:div w:id="157232126">
                              <w:marLeft w:val="0"/>
                              <w:marRight w:val="0"/>
                              <w:marTop w:val="0"/>
                              <w:marBottom w:val="0"/>
                              <w:divBdr>
                                <w:top w:val="none" w:sz="0" w:space="0" w:color="auto"/>
                                <w:left w:val="none" w:sz="0" w:space="0" w:color="auto"/>
                                <w:bottom w:val="none" w:sz="0" w:space="0" w:color="auto"/>
                                <w:right w:val="none" w:sz="0" w:space="0" w:color="auto"/>
                              </w:divBdr>
                              <w:divsChild>
                                <w:div w:id="85998636">
                                  <w:marLeft w:val="0"/>
                                  <w:marRight w:val="0"/>
                                  <w:marTop w:val="0"/>
                                  <w:marBottom w:val="0"/>
                                  <w:divBdr>
                                    <w:top w:val="none" w:sz="0" w:space="0" w:color="auto"/>
                                    <w:left w:val="none" w:sz="0" w:space="0" w:color="auto"/>
                                    <w:bottom w:val="none" w:sz="0" w:space="0" w:color="auto"/>
                                    <w:right w:val="none" w:sz="0" w:space="0" w:color="auto"/>
                                  </w:divBdr>
                                  <w:divsChild>
                                    <w:div w:id="823158861">
                                      <w:marLeft w:val="0"/>
                                      <w:marRight w:val="0"/>
                                      <w:marTop w:val="0"/>
                                      <w:marBottom w:val="0"/>
                                      <w:divBdr>
                                        <w:top w:val="none" w:sz="0" w:space="0" w:color="auto"/>
                                        <w:left w:val="none" w:sz="0" w:space="0" w:color="auto"/>
                                        <w:bottom w:val="none" w:sz="0" w:space="0" w:color="auto"/>
                                        <w:right w:val="none" w:sz="0" w:space="0" w:color="auto"/>
                                      </w:divBdr>
                                      <w:divsChild>
                                        <w:div w:id="868493408">
                                          <w:marLeft w:val="0"/>
                                          <w:marRight w:val="0"/>
                                          <w:marTop w:val="0"/>
                                          <w:marBottom w:val="0"/>
                                          <w:divBdr>
                                            <w:top w:val="none" w:sz="0" w:space="0" w:color="auto"/>
                                            <w:left w:val="none" w:sz="0" w:space="0" w:color="auto"/>
                                            <w:bottom w:val="none" w:sz="0" w:space="0" w:color="auto"/>
                                            <w:right w:val="none" w:sz="0" w:space="0" w:color="auto"/>
                                          </w:divBdr>
                                          <w:divsChild>
                                            <w:div w:id="1318075248">
                                              <w:marLeft w:val="0"/>
                                              <w:marRight w:val="0"/>
                                              <w:marTop w:val="150"/>
                                              <w:marBottom w:val="150"/>
                                              <w:divBdr>
                                                <w:top w:val="none" w:sz="0" w:space="0" w:color="auto"/>
                                                <w:left w:val="none" w:sz="0" w:space="0" w:color="auto"/>
                                                <w:bottom w:val="none" w:sz="0" w:space="0" w:color="auto"/>
                                                <w:right w:val="none" w:sz="0" w:space="0" w:color="auto"/>
                                              </w:divBdr>
                                              <w:divsChild>
                                                <w:div w:id="1125390099">
                                                  <w:marLeft w:val="0"/>
                                                  <w:marRight w:val="0"/>
                                                  <w:marTop w:val="0"/>
                                                  <w:marBottom w:val="0"/>
                                                  <w:divBdr>
                                                    <w:top w:val="none" w:sz="0" w:space="0" w:color="auto"/>
                                                    <w:left w:val="none" w:sz="0" w:space="0" w:color="auto"/>
                                                    <w:bottom w:val="none" w:sz="0" w:space="0" w:color="auto"/>
                                                    <w:right w:val="none" w:sz="0" w:space="0" w:color="auto"/>
                                                  </w:divBdr>
                                                  <w:divsChild>
                                                    <w:div w:id="888538484">
                                                      <w:marLeft w:val="0"/>
                                                      <w:marRight w:val="0"/>
                                                      <w:marTop w:val="0"/>
                                                      <w:marBottom w:val="0"/>
                                                      <w:divBdr>
                                                        <w:top w:val="none" w:sz="0" w:space="0" w:color="auto"/>
                                                        <w:left w:val="none" w:sz="0" w:space="0" w:color="auto"/>
                                                        <w:bottom w:val="none" w:sz="0" w:space="0" w:color="auto"/>
                                                        <w:right w:val="none" w:sz="0" w:space="0" w:color="auto"/>
                                                      </w:divBdr>
                                                      <w:divsChild>
                                                        <w:div w:id="420488816">
                                                          <w:marLeft w:val="0"/>
                                                          <w:marRight w:val="0"/>
                                                          <w:marTop w:val="0"/>
                                                          <w:marBottom w:val="0"/>
                                                          <w:divBdr>
                                                            <w:top w:val="none" w:sz="0" w:space="0" w:color="auto"/>
                                                            <w:left w:val="none" w:sz="0" w:space="0" w:color="auto"/>
                                                            <w:bottom w:val="none" w:sz="0" w:space="0" w:color="auto"/>
                                                            <w:right w:val="none" w:sz="0" w:space="0" w:color="auto"/>
                                                          </w:divBdr>
                                                        </w:div>
                                                      </w:divsChild>
                                                    </w:div>
                                                    <w:div w:id="9550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6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83207">
                          <w:marLeft w:val="0"/>
                          <w:marRight w:val="0"/>
                          <w:marTop w:val="0"/>
                          <w:marBottom w:val="0"/>
                          <w:divBdr>
                            <w:top w:val="none" w:sz="0" w:space="0" w:color="auto"/>
                            <w:left w:val="none" w:sz="0" w:space="0" w:color="auto"/>
                            <w:bottom w:val="none" w:sz="0" w:space="0" w:color="auto"/>
                            <w:right w:val="none" w:sz="0" w:space="0" w:color="auto"/>
                          </w:divBdr>
                          <w:divsChild>
                            <w:div w:id="99495528">
                              <w:marLeft w:val="0"/>
                              <w:marRight w:val="0"/>
                              <w:marTop w:val="0"/>
                              <w:marBottom w:val="0"/>
                              <w:divBdr>
                                <w:top w:val="none" w:sz="0" w:space="0" w:color="auto"/>
                                <w:left w:val="none" w:sz="0" w:space="0" w:color="auto"/>
                                <w:bottom w:val="none" w:sz="0" w:space="0" w:color="auto"/>
                                <w:right w:val="none" w:sz="0" w:space="0" w:color="auto"/>
                              </w:divBdr>
                              <w:divsChild>
                                <w:div w:id="686716262">
                                  <w:marLeft w:val="0"/>
                                  <w:marRight w:val="0"/>
                                  <w:marTop w:val="0"/>
                                  <w:marBottom w:val="0"/>
                                  <w:divBdr>
                                    <w:top w:val="none" w:sz="0" w:space="0" w:color="auto"/>
                                    <w:left w:val="none" w:sz="0" w:space="0" w:color="auto"/>
                                    <w:bottom w:val="none" w:sz="0" w:space="0" w:color="auto"/>
                                    <w:right w:val="none" w:sz="0" w:space="0" w:color="auto"/>
                                  </w:divBdr>
                                  <w:divsChild>
                                    <w:div w:id="1944144996">
                                      <w:marLeft w:val="0"/>
                                      <w:marRight w:val="0"/>
                                      <w:marTop w:val="0"/>
                                      <w:marBottom w:val="0"/>
                                      <w:divBdr>
                                        <w:top w:val="none" w:sz="0" w:space="0" w:color="auto"/>
                                        <w:left w:val="none" w:sz="0" w:space="0" w:color="auto"/>
                                        <w:bottom w:val="none" w:sz="0" w:space="0" w:color="auto"/>
                                        <w:right w:val="none" w:sz="0" w:space="0" w:color="auto"/>
                                      </w:divBdr>
                                      <w:divsChild>
                                        <w:div w:id="739013960">
                                          <w:marLeft w:val="0"/>
                                          <w:marRight w:val="0"/>
                                          <w:marTop w:val="0"/>
                                          <w:marBottom w:val="0"/>
                                          <w:divBdr>
                                            <w:top w:val="none" w:sz="0" w:space="0" w:color="auto"/>
                                            <w:left w:val="none" w:sz="0" w:space="0" w:color="auto"/>
                                            <w:bottom w:val="none" w:sz="0" w:space="0" w:color="auto"/>
                                            <w:right w:val="none" w:sz="0" w:space="0" w:color="auto"/>
                                          </w:divBdr>
                                          <w:divsChild>
                                            <w:div w:id="100181240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454617">
      <w:bodyDiv w:val="1"/>
      <w:marLeft w:val="0"/>
      <w:marRight w:val="0"/>
      <w:marTop w:val="0"/>
      <w:marBottom w:val="0"/>
      <w:divBdr>
        <w:top w:val="none" w:sz="0" w:space="0" w:color="auto"/>
        <w:left w:val="none" w:sz="0" w:space="0" w:color="auto"/>
        <w:bottom w:val="none" w:sz="0" w:space="0" w:color="auto"/>
        <w:right w:val="none" w:sz="0" w:space="0" w:color="auto"/>
      </w:divBdr>
    </w:div>
    <w:div w:id="1296374001">
      <w:bodyDiv w:val="1"/>
      <w:marLeft w:val="0"/>
      <w:marRight w:val="0"/>
      <w:marTop w:val="0"/>
      <w:marBottom w:val="0"/>
      <w:divBdr>
        <w:top w:val="none" w:sz="0" w:space="0" w:color="auto"/>
        <w:left w:val="none" w:sz="0" w:space="0" w:color="auto"/>
        <w:bottom w:val="none" w:sz="0" w:space="0" w:color="auto"/>
        <w:right w:val="none" w:sz="0" w:space="0" w:color="auto"/>
      </w:divBdr>
    </w:div>
    <w:div w:id="1317799310">
      <w:bodyDiv w:val="1"/>
      <w:marLeft w:val="0"/>
      <w:marRight w:val="0"/>
      <w:marTop w:val="0"/>
      <w:marBottom w:val="0"/>
      <w:divBdr>
        <w:top w:val="none" w:sz="0" w:space="0" w:color="auto"/>
        <w:left w:val="none" w:sz="0" w:space="0" w:color="auto"/>
        <w:bottom w:val="none" w:sz="0" w:space="0" w:color="auto"/>
        <w:right w:val="none" w:sz="0" w:space="0" w:color="auto"/>
      </w:divBdr>
      <w:divsChild>
        <w:div w:id="1028334263">
          <w:marLeft w:val="0"/>
          <w:marRight w:val="0"/>
          <w:marTop w:val="0"/>
          <w:marBottom w:val="0"/>
          <w:divBdr>
            <w:top w:val="none" w:sz="0" w:space="0" w:color="auto"/>
            <w:left w:val="none" w:sz="0" w:space="0" w:color="auto"/>
            <w:bottom w:val="none" w:sz="0" w:space="0" w:color="auto"/>
            <w:right w:val="none" w:sz="0" w:space="0" w:color="auto"/>
          </w:divBdr>
          <w:divsChild>
            <w:div w:id="249194181">
              <w:marLeft w:val="0"/>
              <w:marRight w:val="0"/>
              <w:marTop w:val="0"/>
              <w:marBottom w:val="0"/>
              <w:divBdr>
                <w:top w:val="none" w:sz="0" w:space="0" w:color="auto"/>
                <w:left w:val="none" w:sz="0" w:space="0" w:color="auto"/>
                <w:bottom w:val="none" w:sz="0" w:space="0" w:color="auto"/>
                <w:right w:val="none" w:sz="0" w:space="0" w:color="auto"/>
              </w:divBdr>
              <w:divsChild>
                <w:div w:id="1496453819">
                  <w:marLeft w:val="0"/>
                  <w:marRight w:val="0"/>
                  <w:marTop w:val="0"/>
                  <w:marBottom w:val="0"/>
                  <w:divBdr>
                    <w:top w:val="none" w:sz="0" w:space="0" w:color="auto"/>
                    <w:left w:val="none" w:sz="0" w:space="0" w:color="auto"/>
                    <w:bottom w:val="none" w:sz="0" w:space="0" w:color="auto"/>
                    <w:right w:val="none" w:sz="0" w:space="0" w:color="auto"/>
                  </w:divBdr>
                  <w:divsChild>
                    <w:div w:id="422458964">
                      <w:marLeft w:val="0"/>
                      <w:marRight w:val="0"/>
                      <w:marTop w:val="0"/>
                      <w:marBottom w:val="0"/>
                      <w:divBdr>
                        <w:top w:val="none" w:sz="0" w:space="0" w:color="auto"/>
                        <w:left w:val="none" w:sz="0" w:space="0" w:color="auto"/>
                        <w:bottom w:val="none" w:sz="0" w:space="0" w:color="auto"/>
                        <w:right w:val="none" w:sz="0" w:space="0" w:color="auto"/>
                      </w:divBdr>
                      <w:divsChild>
                        <w:div w:id="1140920829">
                          <w:marLeft w:val="0"/>
                          <w:marRight w:val="0"/>
                          <w:marTop w:val="0"/>
                          <w:marBottom w:val="0"/>
                          <w:divBdr>
                            <w:top w:val="none" w:sz="0" w:space="0" w:color="auto"/>
                            <w:left w:val="none" w:sz="0" w:space="0" w:color="auto"/>
                            <w:bottom w:val="none" w:sz="0" w:space="0" w:color="auto"/>
                            <w:right w:val="none" w:sz="0" w:space="0" w:color="auto"/>
                          </w:divBdr>
                          <w:divsChild>
                            <w:div w:id="616720973">
                              <w:marLeft w:val="0"/>
                              <w:marRight w:val="0"/>
                              <w:marTop w:val="0"/>
                              <w:marBottom w:val="0"/>
                              <w:divBdr>
                                <w:top w:val="none" w:sz="0" w:space="0" w:color="auto"/>
                                <w:left w:val="none" w:sz="0" w:space="0" w:color="auto"/>
                                <w:bottom w:val="none" w:sz="0" w:space="0" w:color="auto"/>
                                <w:right w:val="none" w:sz="0" w:space="0" w:color="auto"/>
                              </w:divBdr>
                              <w:divsChild>
                                <w:div w:id="1994219411">
                                  <w:marLeft w:val="0"/>
                                  <w:marRight w:val="0"/>
                                  <w:marTop w:val="0"/>
                                  <w:marBottom w:val="0"/>
                                  <w:divBdr>
                                    <w:top w:val="none" w:sz="0" w:space="0" w:color="auto"/>
                                    <w:left w:val="none" w:sz="0" w:space="0" w:color="auto"/>
                                    <w:bottom w:val="none" w:sz="0" w:space="0" w:color="auto"/>
                                    <w:right w:val="none" w:sz="0" w:space="0" w:color="auto"/>
                                  </w:divBdr>
                                  <w:divsChild>
                                    <w:div w:id="106631926">
                                      <w:marLeft w:val="0"/>
                                      <w:marRight w:val="0"/>
                                      <w:marTop w:val="0"/>
                                      <w:marBottom w:val="0"/>
                                      <w:divBdr>
                                        <w:top w:val="none" w:sz="0" w:space="0" w:color="auto"/>
                                        <w:left w:val="none" w:sz="0" w:space="0" w:color="auto"/>
                                        <w:bottom w:val="none" w:sz="0" w:space="0" w:color="auto"/>
                                        <w:right w:val="none" w:sz="0" w:space="0" w:color="auto"/>
                                      </w:divBdr>
                                      <w:divsChild>
                                        <w:div w:id="1965303813">
                                          <w:marLeft w:val="0"/>
                                          <w:marRight w:val="0"/>
                                          <w:marTop w:val="0"/>
                                          <w:marBottom w:val="0"/>
                                          <w:divBdr>
                                            <w:top w:val="none" w:sz="0" w:space="0" w:color="auto"/>
                                            <w:left w:val="none" w:sz="0" w:space="0" w:color="auto"/>
                                            <w:bottom w:val="none" w:sz="0" w:space="0" w:color="auto"/>
                                            <w:right w:val="none" w:sz="0" w:space="0" w:color="auto"/>
                                          </w:divBdr>
                                          <w:divsChild>
                                            <w:div w:id="162357417">
                                              <w:marLeft w:val="0"/>
                                              <w:marRight w:val="0"/>
                                              <w:marTop w:val="150"/>
                                              <w:marBottom w:val="150"/>
                                              <w:divBdr>
                                                <w:top w:val="none" w:sz="0" w:space="0" w:color="auto"/>
                                                <w:left w:val="none" w:sz="0" w:space="0" w:color="auto"/>
                                                <w:bottom w:val="none" w:sz="0" w:space="0" w:color="auto"/>
                                                <w:right w:val="none" w:sz="0" w:space="0" w:color="auto"/>
                                              </w:divBdr>
                                              <w:divsChild>
                                                <w:div w:id="572742222">
                                                  <w:marLeft w:val="0"/>
                                                  <w:marRight w:val="0"/>
                                                  <w:marTop w:val="0"/>
                                                  <w:marBottom w:val="0"/>
                                                  <w:divBdr>
                                                    <w:top w:val="none" w:sz="0" w:space="0" w:color="auto"/>
                                                    <w:left w:val="none" w:sz="0" w:space="0" w:color="auto"/>
                                                    <w:bottom w:val="none" w:sz="0" w:space="0" w:color="auto"/>
                                                    <w:right w:val="none" w:sz="0" w:space="0" w:color="auto"/>
                                                  </w:divBdr>
                                                  <w:divsChild>
                                                    <w:div w:id="746076309">
                                                      <w:marLeft w:val="0"/>
                                                      <w:marRight w:val="0"/>
                                                      <w:marTop w:val="0"/>
                                                      <w:marBottom w:val="0"/>
                                                      <w:divBdr>
                                                        <w:top w:val="none" w:sz="0" w:space="0" w:color="auto"/>
                                                        <w:left w:val="none" w:sz="0" w:space="0" w:color="auto"/>
                                                        <w:bottom w:val="none" w:sz="0" w:space="0" w:color="auto"/>
                                                        <w:right w:val="none" w:sz="0" w:space="0" w:color="auto"/>
                                                      </w:divBdr>
                                                      <w:divsChild>
                                                        <w:div w:id="312755079">
                                                          <w:marLeft w:val="0"/>
                                                          <w:marRight w:val="0"/>
                                                          <w:marTop w:val="0"/>
                                                          <w:marBottom w:val="0"/>
                                                          <w:divBdr>
                                                            <w:top w:val="none" w:sz="0" w:space="0" w:color="auto"/>
                                                            <w:left w:val="none" w:sz="0" w:space="0" w:color="auto"/>
                                                            <w:bottom w:val="none" w:sz="0" w:space="0" w:color="auto"/>
                                                            <w:right w:val="none" w:sz="0" w:space="0" w:color="auto"/>
                                                          </w:divBdr>
                                                        </w:div>
                                                      </w:divsChild>
                                                    </w:div>
                                                    <w:div w:id="12361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44701">
                          <w:marLeft w:val="0"/>
                          <w:marRight w:val="0"/>
                          <w:marTop w:val="0"/>
                          <w:marBottom w:val="0"/>
                          <w:divBdr>
                            <w:top w:val="none" w:sz="0" w:space="0" w:color="auto"/>
                            <w:left w:val="none" w:sz="0" w:space="0" w:color="auto"/>
                            <w:bottom w:val="none" w:sz="0" w:space="0" w:color="auto"/>
                            <w:right w:val="none" w:sz="0" w:space="0" w:color="auto"/>
                          </w:divBdr>
                          <w:divsChild>
                            <w:div w:id="1798403530">
                              <w:marLeft w:val="0"/>
                              <w:marRight w:val="0"/>
                              <w:marTop w:val="0"/>
                              <w:marBottom w:val="0"/>
                              <w:divBdr>
                                <w:top w:val="none" w:sz="0" w:space="0" w:color="auto"/>
                                <w:left w:val="none" w:sz="0" w:space="0" w:color="auto"/>
                                <w:bottom w:val="none" w:sz="0" w:space="0" w:color="auto"/>
                                <w:right w:val="none" w:sz="0" w:space="0" w:color="auto"/>
                              </w:divBdr>
                              <w:divsChild>
                                <w:div w:id="558135434">
                                  <w:marLeft w:val="0"/>
                                  <w:marRight w:val="0"/>
                                  <w:marTop w:val="0"/>
                                  <w:marBottom w:val="0"/>
                                  <w:divBdr>
                                    <w:top w:val="none" w:sz="0" w:space="0" w:color="auto"/>
                                    <w:left w:val="none" w:sz="0" w:space="0" w:color="auto"/>
                                    <w:bottom w:val="none" w:sz="0" w:space="0" w:color="auto"/>
                                    <w:right w:val="none" w:sz="0" w:space="0" w:color="auto"/>
                                  </w:divBdr>
                                  <w:divsChild>
                                    <w:div w:id="606038368">
                                      <w:marLeft w:val="0"/>
                                      <w:marRight w:val="0"/>
                                      <w:marTop w:val="0"/>
                                      <w:marBottom w:val="0"/>
                                      <w:divBdr>
                                        <w:top w:val="none" w:sz="0" w:space="0" w:color="auto"/>
                                        <w:left w:val="none" w:sz="0" w:space="0" w:color="auto"/>
                                        <w:bottom w:val="none" w:sz="0" w:space="0" w:color="auto"/>
                                        <w:right w:val="none" w:sz="0" w:space="0" w:color="auto"/>
                                      </w:divBdr>
                                      <w:divsChild>
                                        <w:div w:id="624580159">
                                          <w:marLeft w:val="0"/>
                                          <w:marRight w:val="0"/>
                                          <w:marTop w:val="330"/>
                                          <w:marBottom w:val="0"/>
                                          <w:divBdr>
                                            <w:top w:val="none" w:sz="0" w:space="0" w:color="auto"/>
                                            <w:left w:val="none" w:sz="0" w:space="0" w:color="auto"/>
                                            <w:bottom w:val="none" w:sz="0" w:space="0" w:color="auto"/>
                                            <w:right w:val="none" w:sz="0" w:space="0" w:color="auto"/>
                                          </w:divBdr>
                                        </w:div>
                                        <w:div w:id="945309949">
                                          <w:marLeft w:val="0"/>
                                          <w:marRight w:val="0"/>
                                          <w:marTop w:val="0"/>
                                          <w:marBottom w:val="0"/>
                                          <w:divBdr>
                                            <w:top w:val="none" w:sz="0" w:space="0" w:color="auto"/>
                                            <w:left w:val="none" w:sz="0" w:space="0" w:color="auto"/>
                                            <w:bottom w:val="none" w:sz="0" w:space="0" w:color="auto"/>
                                            <w:right w:val="none" w:sz="0" w:space="0" w:color="auto"/>
                                          </w:divBdr>
                                          <w:divsChild>
                                            <w:div w:id="2130316253">
                                              <w:marLeft w:val="0"/>
                                              <w:marRight w:val="0"/>
                                              <w:marTop w:val="0"/>
                                              <w:marBottom w:val="0"/>
                                              <w:divBdr>
                                                <w:top w:val="none" w:sz="0" w:space="0" w:color="auto"/>
                                                <w:left w:val="none" w:sz="0" w:space="0" w:color="auto"/>
                                                <w:bottom w:val="none" w:sz="0" w:space="0" w:color="auto"/>
                                                <w:right w:val="none" w:sz="0" w:space="0" w:color="auto"/>
                                              </w:divBdr>
                                              <w:divsChild>
                                                <w:div w:id="1547523064">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 w:id="15964032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615548">
          <w:marLeft w:val="0"/>
          <w:marRight w:val="0"/>
          <w:marTop w:val="0"/>
          <w:marBottom w:val="0"/>
          <w:divBdr>
            <w:top w:val="none" w:sz="0" w:space="0" w:color="auto"/>
            <w:left w:val="none" w:sz="0" w:space="0" w:color="auto"/>
            <w:bottom w:val="none" w:sz="0" w:space="0" w:color="auto"/>
            <w:right w:val="none" w:sz="0" w:space="0" w:color="auto"/>
          </w:divBdr>
          <w:divsChild>
            <w:div w:id="71508217">
              <w:marLeft w:val="0"/>
              <w:marRight w:val="0"/>
              <w:marTop w:val="0"/>
              <w:marBottom w:val="0"/>
              <w:divBdr>
                <w:top w:val="none" w:sz="0" w:space="0" w:color="auto"/>
                <w:left w:val="none" w:sz="0" w:space="0" w:color="auto"/>
                <w:bottom w:val="none" w:sz="0" w:space="0" w:color="auto"/>
                <w:right w:val="none" w:sz="0" w:space="0" w:color="auto"/>
              </w:divBdr>
              <w:divsChild>
                <w:div w:id="1390492493">
                  <w:marLeft w:val="0"/>
                  <w:marRight w:val="0"/>
                  <w:marTop w:val="0"/>
                  <w:marBottom w:val="0"/>
                  <w:divBdr>
                    <w:top w:val="none" w:sz="0" w:space="0" w:color="auto"/>
                    <w:left w:val="none" w:sz="0" w:space="0" w:color="auto"/>
                    <w:bottom w:val="none" w:sz="0" w:space="0" w:color="auto"/>
                    <w:right w:val="none" w:sz="0" w:space="0" w:color="auto"/>
                  </w:divBdr>
                  <w:divsChild>
                    <w:div w:id="1641809805">
                      <w:marLeft w:val="0"/>
                      <w:marRight w:val="0"/>
                      <w:marTop w:val="0"/>
                      <w:marBottom w:val="0"/>
                      <w:divBdr>
                        <w:top w:val="none" w:sz="0" w:space="0" w:color="auto"/>
                        <w:left w:val="none" w:sz="0" w:space="0" w:color="auto"/>
                        <w:bottom w:val="none" w:sz="0" w:space="0" w:color="auto"/>
                        <w:right w:val="none" w:sz="0" w:space="0" w:color="auto"/>
                      </w:divBdr>
                      <w:divsChild>
                        <w:div w:id="1782607542">
                          <w:marLeft w:val="0"/>
                          <w:marRight w:val="0"/>
                          <w:marTop w:val="0"/>
                          <w:marBottom w:val="0"/>
                          <w:divBdr>
                            <w:top w:val="none" w:sz="0" w:space="0" w:color="auto"/>
                            <w:left w:val="none" w:sz="0" w:space="0" w:color="auto"/>
                            <w:bottom w:val="none" w:sz="0" w:space="0" w:color="auto"/>
                            <w:right w:val="none" w:sz="0" w:space="0" w:color="auto"/>
                          </w:divBdr>
                        </w:div>
                      </w:divsChild>
                    </w:div>
                    <w:div w:id="187329480">
                      <w:marLeft w:val="0"/>
                      <w:marRight w:val="0"/>
                      <w:marTop w:val="0"/>
                      <w:marBottom w:val="0"/>
                      <w:divBdr>
                        <w:top w:val="none" w:sz="0" w:space="0" w:color="auto"/>
                        <w:left w:val="none" w:sz="0" w:space="0" w:color="auto"/>
                        <w:bottom w:val="none" w:sz="0" w:space="0" w:color="auto"/>
                        <w:right w:val="none" w:sz="0" w:space="0" w:color="auto"/>
                      </w:divBdr>
                      <w:divsChild>
                        <w:div w:id="1963918747">
                          <w:marLeft w:val="0"/>
                          <w:marRight w:val="0"/>
                          <w:marTop w:val="0"/>
                          <w:marBottom w:val="0"/>
                          <w:divBdr>
                            <w:top w:val="none" w:sz="0" w:space="0" w:color="auto"/>
                            <w:left w:val="none" w:sz="0" w:space="0" w:color="auto"/>
                            <w:bottom w:val="none" w:sz="0" w:space="0" w:color="auto"/>
                            <w:right w:val="none" w:sz="0" w:space="0" w:color="auto"/>
                          </w:divBdr>
                        </w:div>
                        <w:div w:id="1113018407">
                          <w:marLeft w:val="0"/>
                          <w:marRight w:val="0"/>
                          <w:marTop w:val="0"/>
                          <w:marBottom w:val="0"/>
                          <w:divBdr>
                            <w:top w:val="none" w:sz="0" w:space="0" w:color="auto"/>
                            <w:left w:val="none" w:sz="0" w:space="0" w:color="auto"/>
                            <w:bottom w:val="none" w:sz="0" w:space="0" w:color="auto"/>
                            <w:right w:val="none" w:sz="0" w:space="0" w:color="auto"/>
                          </w:divBdr>
                          <w:divsChild>
                            <w:div w:id="5725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02363">
          <w:marLeft w:val="0"/>
          <w:marRight w:val="0"/>
          <w:marTop w:val="0"/>
          <w:marBottom w:val="0"/>
          <w:divBdr>
            <w:top w:val="none" w:sz="0" w:space="0" w:color="auto"/>
            <w:left w:val="none" w:sz="0" w:space="0" w:color="auto"/>
            <w:bottom w:val="none" w:sz="0" w:space="0" w:color="auto"/>
            <w:right w:val="none" w:sz="0" w:space="0" w:color="auto"/>
          </w:divBdr>
          <w:divsChild>
            <w:div w:id="785273952">
              <w:marLeft w:val="0"/>
              <w:marRight w:val="0"/>
              <w:marTop w:val="0"/>
              <w:marBottom w:val="0"/>
              <w:divBdr>
                <w:top w:val="none" w:sz="0" w:space="0" w:color="auto"/>
                <w:left w:val="none" w:sz="0" w:space="0" w:color="auto"/>
                <w:bottom w:val="none" w:sz="0" w:space="0" w:color="auto"/>
                <w:right w:val="none" w:sz="0" w:space="0" w:color="auto"/>
              </w:divBdr>
            </w:div>
          </w:divsChild>
        </w:div>
        <w:div w:id="591619985">
          <w:marLeft w:val="0"/>
          <w:marRight w:val="0"/>
          <w:marTop w:val="0"/>
          <w:marBottom w:val="0"/>
          <w:divBdr>
            <w:top w:val="none" w:sz="0" w:space="0" w:color="auto"/>
            <w:left w:val="none" w:sz="0" w:space="0" w:color="auto"/>
            <w:bottom w:val="none" w:sz="0" w:space="0" w:color="auto"/>
            <w:right w:val="none" w:sz="0" w:space="0" w:color="auto"/>
          </w:divBdr>
        </w:div>
      </w:divsChild>
    </w:div>
    <w:div w:id="1323388936">
      <w:bodyDiv w:val="1"/>
      <w:marLeft w:val="0"/>
      <w:marRight w:val="0"/>
      <w:marTop w:val="0"/>
      <w:marBottom w:val="0"/>
      <w:divBdr>
        <w:top w:val="none" w:sz="0" w:space="0" w:color="auto"/>
        <w:left w:val="none" w:sz="0" w:space="0" w:color="auto"/>
        <w:bottom w:val="none" w:sz="0" w:space="0" w:color="auto"/>
        <w:right w:val="none" w:sz="0" w:space="0" w:color="auto"/>
      </w:divBdr>
      <w:divsChild>
        <w:div w:id="1815759726">
          <w:marLeft w:val="-240"/>
          <w:marRight w:val="-240"/>
          <w:marTop w:val="0"/>
          <w:marBottom w:val="0"/>
          <w:divBdr>
            <w:top w:val="none" w:sz="0" w:space="0" w:color="auto"/>
            <w:left w:val="none" w:sz="0" w:space="0" w:color="auto"/>
            <w:bottom w:val="none" w:sz="0" w:space="0" w:color="auto"/>
            <w:right w:val="none" w:sz="0" w:space="0" w:color="auto"/>
          </w:divBdr>
          <w:divsChild>
            <w:div w:id="1816071440">
              <w:marLeft w:val="0"/>
              <w:marRight w:val="0"/>
              <w:marTop w:val="0"/>
              <w:marBottom w:val="0"/>
              <w:divBdr>
                <w:top w:val="none" w:sz="0" w:space="0" w:color="auto"/>
                <w:left w:val="none" w:sz="0" w:space="0" w:color="auto"/>
                <w:bottom w:val="none" w:sz="0" w:space="0" w:color="auto"/>
                <w:right w:val="none" w:sz="0" w:space="0" w:color="auto"/>
              </w:divBdr>
            </w:div>
            <w:div w:id="1322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5037">
      <w:bodyDiv w:val="1"/>
      <w:marLeft w:val="0"/>
      <w:marRight w:val="0"/>
      <w:marTop w:val="0"/>
      <w:marBottom w:val="0"/>
      <w:divBdr>
        <w:top w:val="none" w:sz="0" w:space="0" w:color="auto"/>
        <w:left w:val="none" w:sz="0" w:space="0" w:color="auto"/>
        <w:bottom w:val="none" w:sz="0" w:space="0" w:color="auto"/>
        <w:right w:val="none" w:sz="0" w:space="0" w:color="auto"/>
      </w:divBdr>
    </w:div>
    <w:div w:id="1464618624">
      <w:bodyDiv w:val="1"/>
      <w:marLeft w:val="0"/>
      <w:marRight w:val="0"/>
      <w:marTop w:val="0"/>
      <w:marBottom w:val="0"/>
      <w:divBdr>
        <w:top w:val="none" w:sz="0" w:space="0" w:color="auto"/>
        <w:left w:val="none" w:sz="0" w:space="0" w:color="auto"/>
        <w:bottom w:val="none" w:sz="0" w:space="0" w:color="auto"/>
        <w:right w:val="none" w:sz="0" w:space="0" w:color="auto"/>
      </w:divBdr>
      <w:divsChild>
        <w:div w:id="1343119999">
          <w:marLeft w:val="0"/>
          <w:marRight w:val="0"/>
          <w:marTop w:val="0"/>
          <w:marBottom w:val="0"/>
          <w:divBdr>
            <w:top w:val="none" w:sz="0" w:space="0" w:color="auto"/>
            <w:left w:val="none" w:sz="0" w:space="0" w:color="auto"/>
            <w:bottom w:val="none" w:sz="0" w:space="0" w:color="auto"/>
            <w:right w:val="none" w:sz="0" w:space="0" w:color="auto"/>
          </w:divBdr>
          <w:divsChild>
            <w:div w:id="939027082">
              <w:marLeft w:val="0"/>
              <w:marRight w:val="0"/>
              <w:marTop w:val="0"/>
              <w:marBottom w:val="0"/>
              <w:divBdr>
                <w:top w:val="none" w:sz="0" w:space="0" w:color="auto"/>
                <w:left w:val="none" w:sz="0" w:space="0" w:color="auto"/>
                <w:bottom w:val="none" w:sz="0" w:space="0" w:color="auto"/>
                <w:right w:val="none" w:sz="0" w:space="0" w:color="auto"/>
              </w:divBdr>
              <w:divsChild>
                <w:div w:id="155126245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09052994">
      <w:bodyDiv w:val="1"/>
      <w:marLeft w:val="0"/>
      <w:marRight w:val="0"/>
      <w:marTop w:val="0"/>
      <w:marBottom w:val="0"/>
      <w:divBdr>
        <w:top w:val="none" w:sz="0" w:space="0" w:color="auto"/>
        <w:left w:val="none" w:sz="0" w:space="0" w:color="auto"/>
        <w:bottom w:val="none" w:sz="0" w:space="0" w:color="auto"/>
        <w:right w:val="none" w:sz="0" w:space="0" w:color="auto"/>
      </w:divBdr>
      <w:divsChild>
        <w:div w:id="1942103418">
          <w:marLeft w:val="0"/>
          <w:marRight w:val="0"/>
          <w:marTop w:val="0"/>
          <w:marBottom w:val="0"/>
          <w:divBdr>
            <w:top w:val="none" w:sz="0" w:space="0" w:color="auto"/>
            <w:left w:val="none" w:sz="0" w:space="0" w:color="auto"/>
            <w:bottom w:val="none" w:sz="0" w:space="0" w:color="auto"/>
            <w:right w:val="none" w:sz="0" w:space="0" w:color="auto"/>
          </w:divBdr>
          <w:divsChild>
            <w:div w:id="1797603052">
              <w:marLeft w:val="0"/>
              <w:marRight w:val="0"/>
              <w:marTop w:val="0"/>
              <w:marBottom w:val="0"/>
              <w:divBdr>
                <w:top w:val="none" w:sz="0" w:space="0" w:color="auto"/>
                <w:left w:val="none" w:sz="0" w:space="0" w:color="auto"/>
                <w:bottom w:val="none" w:sz="0" w:space="0" w:color="auto"/>
                <w:right w:val="none" w:sz="0" w:space="0" w:color="auto"/>
              </w:divBdr>
              <w:divsChild>
                <w:div w:id="13907647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72681192">
      <w:bodyDiv w:val="1"/>
      <w:marLeft w:val="0"/>
      <w:marRight w:val="0"/>
      <w:marTop w:val="0"/>
      <w:marBottom w:val="0"/>
      <w:divBdr>
        <w:top w:val="none" w:sz="0" w:space="0" w:color="auto"/>
        <w:left w:val="none" w:sz="0" w:space="0" w:color="auto"/>
        <w:bottom w:val="none" w:sz="0" w:space="0" w:color="auto"/>
        <w:right w:val="none" w:sz="0" w:space="0" w:color="auto"/>
      </w:divBdr>
    </w:div>
    <w:div w:id="1679456057">
      <w:bodyDiv w:val="1"/>
      <w:marLeft w:val="0"/>
      <w:marRight w:val="0"/>
      <w:marTop w:val="0"/>
      <w:marBottom w:val="0"/>
      <w:divBdr>
        <w:top w:val="none" w:sz="0" w:space="0" w:color="auto"/>
        <w:left w:val="none" w:sz="0" w:space="0" w:color="auto"/>
        <w:bottom w:val="none" w:sz="0" w:space="0" w:color="auto"/>
        <w:right w:val="none" w:sz="0" w:space="0" w:color="auto"/>
      </w:divBdr>
    </w:div>
    <w:div w:id="1871599695">
      <w:bodyDiv w:val="1"/>
      <w:marLeft w:val="0"/>
      <w:marRight w:val="0"/>
      <w:marTop w:val="0"/>
      <w:marBottom w:val="0"/>
      <w:divBdr>
        <w:top w:val="none" w:sz="0" w:space="0" w:color="auto"/>
        <w:left w:val="none" w:sz="0" w:space="0" w:color="auto"/>
        <w:bottom w:val="none" w:sz="0" w:space="0" w:color="auto"/>
        <w:right w:val="none" w:sz="0" w:space="0" w:color="auto"/>
      </w:divBdr>
      <w:divsChild>
        <w:div w:id="1593274569">
          <w:marLeft w:val="547"/>
          <w:marRight w:val="0"/>
          <w:marTop w:val="0"/>
          <w:marBottom w:val="0"/>
          <w:divBdr>
            <w:top w:val="none" w:sz="0" w:space="0" w:color="auto"/>
            <w:left w:val="none" w:sz="0" w:space="0" w:color="auto"/>
            <w:bottom w:val="none" w:sz="0" w:space="0" w:color="auto"/>
            <w:right w:val="none" w:sz="0" w:space="0" w:color="auto"/>
          </w:divBdr>
        </w:div>
      </w:divsChild>
    </w:div>
    <w:div w:id="1884635227">
      <w:bodyDiv w:val="1"/>
      <w:marLeft w:val="0"/>
      <w:marRight w:val="0"/>
      <w:marTop w:val="0"/>
      <w:marBottom w:val="0"/>
      <w:divBdr>
        <w:top w:val="none" w:sz="0" w:space="0" w:color="auto"/>
        <w:left w:val="none" w:sz="0" w:space="0" w:color="auto"/>
        <w:bottom w:val="none" w:sz="0" w:space="0" w:color="auto"/>
        <w:right w:val="none" w:sz="0" w:space="0" w:color="auto"/>
      </w:divBdr>
    </w:div>
    <w:div w:id="1906796092">
      <w:bodyDiv w:val="1"/>
      <w:marLeft w:val="0"/>
      <w:marRight w:val="0"/>
      <w:marTop w:val="0"/>
      <w:marBottom w:val="0"/>
      <w:divBdr>
        <w:top w:val="none" w:sz="0" w:space="0" w:color="auto"/>
        <w:left w:val="none" w:sz="0" w:space="0" w:color="auto"/>
        <w:bottom w:val="none" w:sz="0" w:space="0" w:color="auto"/>
        <w:right w:val="none" w:sz="0" w:space="0" w:color="auto"/>
      </w:divBdr>
      <w:divsChild>
        <w:div w:id="1038355546">
          <w:marLeft w:val="0"/>
          <w:marRight w:val="0"/>
          <w:marTop w:val="0"/>
          <w:marBottom w:val="0"/>
          <w:divBdr>
            <w:top w:val="none" w:sz="0" w:space="0" w:color="auto"/>
            <w:left w:val="none" w:sz="0" w:space="0" w:color="auto"/>
            <w:bottom w:val="none" w:sz="0" w:space="0" w:color="auto"/>
            <w:right w:val="none" w:sz="0" w:space="0" w:color="auto"/>
          </w:divBdr>
          <w:divsChild>
            <w:div w:id="2021274489">
              <w:marLeft w:val="0"/>
              <w:marRight w:val="0"/>
              <w:marTop w:val="0"/>
              <w:marBottom w:val="0"/>
              <w:divBdr>
                <w:top w:val="none" w:sz="0" w:space="0" w:color="auto"/>
                <w:left w:val="none" w:sz="0" w:space="0" w:color="auto"/>
                <w:bottom w:val="none" w:sz="0" w:space="0" w:color="auto"/>
                <w:right w:val="none" w:sz="0" w:space="0" w:color="auto"/>
              </w:divBdr>
              <w:divsChild>
                <w:div w:id="1695227302">
                  <w:marLeft w:val="0"/>
                  <w:marRight w:val="0"/>
                  <w:marTop w:val="0"/>
                  <w:marBottom w:val="0"/>
                  <w:divBdr>
                    <w:top w:val="none" w:sz="0" w:space="0" w:color="auto"/>
                    <w:left w:val="none" w:sz="0" w:space="0" w:color="auto"/>
                    <w:bottom w:val="none" w:sz="0" w:space="0" w:color="auto"/>
                    <w:right w:val="none" w:sz="0" w:space="0" w:color="auto"/>
                  </w:divBdr>
                  <w:divsChild>
                    <w:div w:id="1873229233">
                      <w:marLeft w:val="0"/>
                      <w:marRight w:val="0"/>
                      <w:marTop w:val="0"/>
                      <w:marBottom w:val="0"/>
                      <w:divBdr>
                        <w:top w:val="none" w:sz="0" w:space="0" w:color="auto"/>
                        <w:left w:val="none" w:sz="0" w:space="0" w:color="auto"/>
                        <w:bottom w:val="none" w:sz="0" w:space="0" w:color="auto"/>
                        <w:right w:val="none" w:sz="0" w:space="0" w:color="auto"/>
                      </w:divBdr>
                      <w:divsChild>
                        <w:div w:id="2146583223">
                          <w:marLeft w:val="0"/>
                          <w:marRight w:val="0"/>
                          <w:marTop w:val="0"/>
                          <w:marBottom w:val="0"/>
                          <w:divBdr>
                            <w:top w:val="none" w:sz="0" w:space="0" w:color="auto"/>
                            <w:left w:val="none" w:sz="0" w:space="0" w:color="auto"/>
                            <w:bottom w:val="none" w:sz="0" w:space="0" w:color="auto"/>
                            <w:right w:val="none" w:sz="0" w:space="0" w:color="auto"/>
                          </w:divBdr>
                          <w:divsChild>
                            <w:div w:id="179201435">
                              <w:marLeft w:val="0"/>
                              <w:marRight w:val="0"/>
                              <w:marTop w:val="0"/>
                              <w:marBottom w:val="0"/>
                              <w:divBdr>
                                <w:top w:val="none" w:sz="0" w:space="0" w:color="auto"/>
                                <w:left w:val="none" w:sz="0" w:space="0" w:color="auto"/>
                                <w:bottom w:val="none" w:sz="0" w:space="0" w:color="auto"/>
                                <w:right w:val="none" w:sz="0" w:space="0" w:color="auto"/>
                              </w:divBdr>
                              <w:divsChild>
                                <w:div w:id="1823816939">
                                  <w:marLeft w:val="0"/>
                                  <w:marRight w:val="0"/>
                                  <w:marTop w:val="0"/>
                                  <w:marBottom w:val="0"/>
                                  <w:divBdr>
                                    <w:top w:val="none" w:sz="0" w:space="0" w:color="auto"/>
                                    <w:left w:val="none" w:sz="0" w:space="0" w:color="auto"/>
                                    <w:bottom w:val="none" w:sz="0" w:space="0" w:color="auto"/>
                                    <w:right w:val="none" w:sz="0" w:space="0" w:color="auto"/>
                                  </w:divBdr>
                                  <w:divsChild>
                                    <w:div w:id="52823083">
                                      <w:marLeft w:val="0"/>
                                      <w:marRight w:val="0"/>
                                      <w:marTop w:val="0"/>
                                      <w:marBottom w:val="0"/>
                                      <w:divBdr>
                                        <w:top w:val="none" w:sz="0" w:space="0" w:color="auto"/>
                                        <w:left w:val="none" w:sz="0" w:space="0" w:color="auto"/>
                                        <w:bottom w:val="none" w:sz="0" w:space="0" w:color="auto"/>
                                        <w:right w:val="none" w:sz="0" w:space="0" w:color="auto"/>
                                      </w:divBdr>
                                      <w:divsChild>
                                        <w:div w:id="970087050">
                                          <w:marLeft w:val="0"/>
                                          <w:marRight w:val="0"/>
                                          <w:marTop w:val="0"/>
                                          <w:marBottom w:val="0"/>
                                          <w:divBdr>
                                            <w:top w:val="none" w:sz="0" w:space="0" w:color="auto"/>
                                            <w:left w:val="none" w:sz="0" w:space="0" w:color="auto"/>
                                            <w:bottom w:val="none" w:sz="0" w:space="0" w:color="auto"/>
                                            <w:right w:val="none" w:sz="0" w:space="0" w:color="auto"/>
                                          </w:divBdr>
                                          <w:divsChild>
                                            <w:div w:id="103966705">
                                              <w:marLeft w:val="0"/>
                                              <w:marRight w:val="0"/>
                                              <w:marTop w:val="0"/>
                                              <w:marBottom w:val="0"/>
                                              <w:divBdr>
                                                <w:top w:val="none" w:sz="0" w:space="0" w:color="auto"/>
                                                <w:left w:val="none" w:sz="0" w:space="0" w:color="auto"/>
                                                <w:bottom w:val="none" w:sz="0" w:space="0" w:color="auto"/>
                                                <w:right w:val="none" w:sz="0" w:space="0" w:color="auto"/>
                                              </w:divBdr>
                                              <w:divsChild>
                                                <w:div w:id="963577778">
                                                  <w:marLeft w:val="0"/>
                                                  <w:marRight w:val="0"/>
                                                  <w:marTop w:val="150"/>
                                                  <w:marBottom w:val="150"/>
                                                  <w:divBdr>
                                                    <w:top w:val="none" w:sz="0" w:space="0" w:color="auto"/>
                                                    <w:left w:val="none" w:sz="0" w:space="0" w:color="auto"/>
                                                    <w:bottom w:val="none" w:sz="0" w:space="0" w:color="auto"/>
                                                    <w:right w:val="none" w:sz="0" w:space="0" w:color="auto"/>
                                                  </w:divBdr>
                                                  <w:divsChild>
                                                    <w:div w:id="807087265">
                                                      <w:marLeft w:val="0"/>
                                                      <w:marRight w:val="0"/>
                                                      <w:marTop w:val="0"/>
                                                      <w:marBottom w:val="0"/>
                                                      <w:divBdr>
                                                        <w:top w:val="none" w:sz="0" w:space="0" w:color="auto"/>
                                                        <w:left w:val="none" w:sz="0" w:space="0" w:color="auto"/>
                                                        <w:bottom w:val="none" w:sz="0" w:space="0" w:color="auto"/>
                                                        <w:right w:val="none" w:sz="0" w:space="0" w:color="auto"/>
                                                      </w:divBdr>
                                                      <w:divsChild>
                                                        <w:div w:id="1338993716">
                                                          <w:marLeft w:val="0"/>
                                                          <w:marRight w:val="0"/>
                                                          <w:marTop w:val="0"/>
                                                          <w:marBottom w:val="0"/>
                                                          <w:divBdr>
                                                            <w:top w:val="none" w:sz="0" w:space="0" w:color="auto"/>
                                                            <w:left w:val="none" w:sz="0" w:space="0" w:color="auto"/>
                                                            <w:bottom w:val="none" w:sz="0" w:space="0" w:color="auto"/>
                                                            <w:right w:val="none" w:sz="0" w:space="0" w:color="auto"/>
                                                          </w:divBdr>
                                                          <w:divsChild>
                                                            <w:div w:id="12920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3685864">
      <w:bodyDiv w:val="1"/>
      <w:marLeft w:val="0"/>
      <w:marRight w:val="0"/>
      <w:marTop w:val="0"/>
      <w:marBottom w:val="0"/>
      <w:divBdr>
        <w:top w:val="none" w:sz="0" w:space="0" w:color="auto"/>
        <w:left w:val="none" w:sz="0" w:space="0" w:color="auto"/>
        <w:bottom w:val="none" w:sz="0" w:space="0" w:color="auto"/>
        <w:right w:val="none" w:sz="0" w:space="0" w:color="auto"/>
      </w:divBdr>
    </w:div>
    <w:div w:id="1964461724">
      <w:bodyDiv w:val="1"/>
      <w:marLeft w:val="0"/>
      <w:marRight w:val="0"/>
      <w:marTop w:val="0"/>
      <w:marBottom w:val="0"/>
      <w:divBdr>
        <w:top w:val="none" w:sz="0" w:space="0" w:color="auto"/>
        <w:left w:val="none" w:sz="0" w:space="0" w:color="auto"/>
        <w:bottom w:val="none" w:sz="0" w:space="0" w:color="auto"/>
        <w:right w:val="none" w:sz="0" w:space="0" w:color="auto"/>
      </w:divBdr>
      <w:divsChild>
        <w:div w:id="1399287455">
          <w:marLeft w:val="0"/>
          <w:marRight w:val="0"/>
          <w:marTop w:val="0"/>
          <w:marBottom w:val="0"/>
          <w:divBdr>
            <w:top w:val="none" w:sz="0" w:space="0" w:color="auto"/>
            <w:left w:val="none" w:sz="0" w:space="0" w:color="auto"/>
            <w:bottom w:val="none" w:sz="0" w:space="0" w:color="auto"/>
            <w:right w:val="none" w:sz="0" w:space="0" w:color="auto"/>
          </w:divBdr>
          <w:divsChild>
            <w:div w:id="9530531">
              <w:marLeft w:val="0"/>
              <w:marRight w:val="0"/>
              <w:marTop w:val="0"/>
              <w:marBottom w:val="0"/>
              <w:divBdr>
                <w:top w:val="none" w:sz="0" w:space="0" w:color="auto"/>
                <w:left w:val="none" w:sz="0" w:space="0" w:color="auto"/>
                <w:bottom w:val="none" w:sz="0" w:space="0" w:color="auto"/>
                <w:right w:val="none" w:sz="0" w:space="0" w:color="auto"/>
              </w:divBdr>
              <w:divsChild>
                <w:div w:id="1823958160">
                  <w:marLeft w:val="0"/>
                  <w:marRight w:val="0"/>
                  <w:marTop w:val="0"/>
                  <w:marBottom w:val="0"/>
                  <w:divBdr>
                    <w:top w:val="none" w:sz="0" w:space="0" w:color="auto"/>
                    <w:left w:val="none" w:sz="0" w:space="0" w:color="auto"/>
                    <w:bottom w:val="none" w:sz="0" w:space="0" w:color="auto"/>
                    <w:right w:val="none" w:sz="0" w:space="0" w:color="auto"/>
                  </w:divBdr>
                  <w:divsChild>
                    <w:div w:id="993341653">
                      <w:marLeft w:val="0"/>
                      <w:marRight w:val="0"/>
                      <w:marTop w:val="0"/>
                      <w:marBottom w:val="1320"/>
                      <w:divBdr>
                        <w:top w:val="none" w:sz="0" w:space="0" w:color="auto"/>
                        <w:left w:val="none" w:sz="0" w:space="0" w:color="auto"/>
                        <w:bottom w:val="none" w:sz="0" w:space="0" w:color="auto"/>
                        <w:right w:val="none" w:sz="0" w:space="0" w:color="auto"/>
                      </w:divBdr>
                      <w:divsChild>
                        <w:div w:id="1843617347">
                          <w:marLeft w:val="0"/>
                          <w:marRight w:val="0"/>
                          <w:marTop w:val="0"/>
                          <w:marBottom w:val="0"/>
                          <w:divBdr>
                            <w:top w:val="none" w:sz="0" w:space="0" w:color="auto"/>
                            <w:left w:val="none" w:sz="0" w:space="0" w:color="auto"/>
                            <w:bottom w:val="none" w:sz="0" w:space="0" w:color="auto"/>
                            <w:right w:val="none" w:sz="0" w:space="0" w:color="auto"/>
                          </w:divBdr>
                          <w:divsChild>
                            <w:div w:id="570432223">
                              <w:marLeft w:val="0"/>
                              <w:marRight w:val="0"/>
                              <w:marTop w:val="0"/>
                              <w:marBottom w:val="0"/>
                              <w:divBdr>
                                <w:top w:val="none" w:sz="0" w:space="0" w:color="auto"/>
                                <w:left w:val="none" w:sz="0" w:space="0" w:color="auto"/>
                                <w:bottom w:val="none" w:sz="0" w:space="0" w:color="auto"/>
                                <w:right w:val="none" w:sz="0" w:space="0" w:color="auto"/>
                              </w:divBdr>
                              <w:divsChild>
                                <w:div w:id="107816741">
                                  <w:marLeft w:val="0"/>
                                  <w:marRight w:val="0"/>
                                  <w:marTop w:val="0"/>
                                  <w:marBottom w:val="0"/>
                                  <w:divBdr>
                                    <w:top w:val="none" w:sz="0" w:space="0" w:color="auto"/>
                                    <w:left w:val="none" w:sz="0" w:space="0" w:color="auto"/>
                                    <w:bottom w:val="none" w:sz="0" w:space="0" w:color="auto"/>
                                    <w:right w:val="none" w:sz="0" w:space="0" w:color="auto"/>
                                  </w:divBdr>
                                </w:div>
                                <w:div w:id="1291784249">
                                  <w:marLeft w:val="0"/>
                                  <w:marRight w:val="0"/>
                                  <w:marTop w:val="0"/>
                                  <w:marBottom w:val="0"/>
                                  <w:divBdr>
                                    <w:top w:val="none" w:sz="0" w:space="0" w:color="auto"/>
                                    <w:left w:val="none" w:sz="0" w:space="0" w:color="auto"/>
                                    <w:bottom w:val="none" w:sz="0" w:space="0" w:color="auto"/>
                                    <w:right w:val="none" w:sz="0" w:space="0" w:color="auto"/>
                                  </w:divBdr>
                                </w:div>
                                <w:div w:id="1930382107">
                                  <w:marLeft w:val="0"/>
                                  <w:marRight w:val="0"/>
                                  <w:marTop w:val="0"/>
                                  <w:marBottom w:val="0"/>
                                  <w:divBdr>
                                    <w:top w:val="none" w:sz="0" w:space="0" w:color="auto"/>
                                    <w:left w:val="none" w:sz="0" w:space="0" w:color="auto"/>
                                    <w:bottom w:val="none" w:sz="0" w:space="0" w:color="auto"/>
                                    <w:right w:val="none" w:sz="0" w:space="0" w:color="auto"/>
                                  </w:divBdr>
                                </w:div>
                                <w:div w:id="19687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435">
                          <w:marLeft w:val="0"/>
                          <w:marRight w:val="0"/>
                          <w:marTop w:val="0"/>
                          <w:marBottom w:val="0"/>
                          <w:divBdr>
                            <w:top w:val="none" w:sz="0" w:space="0" w:color="auto"/>
                            <w:left w:val="none" w:sz="0" w:space="0" w:color="auto"/>
                            <w:bottom w:val="none" w:sz="0" w:space="0" w:color="auto"/>
                            <w:right w:val="none" w:sz="0" w:space="0" w:color="auto"/>
                          </w:divBdr>
                          <w:divsChild>
                            <w:div w:id="1093667033">
                              <w:marLeft w:val="0"/>
                              <w:marRight w:val="0"/>
                              <w:marTop w:val="0"/>
                              <w:marBottom w:val="0"/>
                              <w:divBdr>
                                <w:top w:val="none" w:sz="0" w:space="0" w:color="auto"/>
                                <w:left w:val="none" w:sz="0" w:space="0" w:color="auto"/>
                                <w:bottom w:val="none" w:sz="0" w:space="0" w:color="auto"/>
                                <w:right w:val="none" w:sz="0" w:space="0" w:color="auto"/>
                              </w:divBdr>
                              <w:divsChild>
                                <w:div w:id="1108702157">
                                  <w:marLeft w:val="0"/>
                                  <w:marRight w:val="0"/>
                                  <w:marTop w:val="0"/>
                                  <w:marBottom w:val="0"/>
                                  <w:divBdr>
                                    <w:top w:val="none" w:sz="0" w:space="0" w:color="auto"/>
                                    <w:left w:val="none" w:sz="0" w:space="0" w:color="auto"/>
                                    <w:bottom w:val="none" w:sz="0" w:space="0" w:color="auto"/>
                                    <w:right w:val="none" w:sz="0" w:space="0" w:color="auto"/>
                                  </w:divBdr>
                                </w:div>
                                <w:div w:id="663627627">
                                  <w:marLeft w:val="0"/>
                                  <w:marRight w:val="0"/>
                                  <w:marTop w:val="0"/>
                                  <w:marBottom w:val="0"/>
                                  <w:divBdr>
                                    <w:top w:val="none" w:sz="0" w:space="0" w:color="auto"/>
                                    <w:left w:val="none" w:sz="0" w:space="0" w:color="auto"/>
                                    <w:bottom w:val="none" w:sz="0" w:space="0" w:color="auto"/>
                                    <w:right w:val="none" w:sz="0" w:space="0" w:color="auto"/>
                                  </w:divBdr>
                                </w:div>
                                <w:div w:id="1023440854">
                                  <w:marLeft w:val="0"/>
                                  <w:marRight w:val="0"/>
                                  <w:marTop w:val="0"/>
                                  <w:marBottom w:val="0"/>
                                  <w:divBdr>
                                    <w:top w:val="none" w:sz="0" w:space="0" w:color="auto"/>
                                    <w:left w:val="none" w:sz="0" w:space="0" w:color="auto"/>
                                    <w:bottom w:val="none" w:sz="0" w:space="0" w:color="auto"/>
                                    <w:right w:val="none" w:sz="0" w:space="0" w:color="auto"/>
                                  </w:divBdr>
                                </w:div>
                                <w:div w:id="1917939759">
                                  <w:marLeft w:val="0"/>
                                  <w:marRight w:val="0"/>
                                  <w:marTop w:val="0"/>
                                  <w:marBottom w:val="0"/>
                                  <w:divBdr>
                                    <w:top w:val="none" w:sz="0" w:space="0" w:color="auto"/>
                                    <w:left w:val="none" w:sz="0" w:space="0" w:color="auto"/>
                                    <w:bottom w:val="none" w:sz="0" w:space="0" w:color="auto"/>
                                    <w:right w:val="none" w:sz="0" w:space="0" w:color="auto"/>
                                  </w:divBdr>
                                </w:div>
                                <w:div w:id="1721788224">
                                  <w:marLeft w:val="0"/>
                                  <w:marRight w:val="0"/>
                                  <w:marTop w:val="0"/>
                                  <w:marBottom w:val="0"/>
                                  <w:divBdr>
                                    <w:top w:val="none" w:sz="0" w:space="0" w:color="auto"/>
                                    <w:left w:val="none" w:sz="0" w:space="0" w:color="auto"/>
                                    <w:bottom w:val="none" w:sz="0" w:space="0" w:color="auto"/>
                                    <w:right w:val="none" w:sz="0" w:space="0" w:color="auto"/>
                                  </w:divBdr>
                                </w:div>
                                <w:div w:id="778721010">
                                  <w:marLeft w:val="0"/>
                                  <w:marRight w:val="0"/>
                                  <w:marTop w:val="0"/>
                                  <w:marBottom w:val="0"/>
                                  <w:divBdr>
                                    <w:top w:val="none" w:sz="0" w:space="0" w:color="auto"/>
                                    <w:left w:val="none" w:sz="0" w:space="0" w:color="auto"/>
                                    <w:bottom w:val="none" w:sz="0" w:space="0" w:color="auto"/>
                                    <w:right w:val="none" w:sz="0" w:space="0" w:color="auto"/>
                                  </w:divBdr>
                                </w:div>
                                <w:div w:id="524751813">
                                  <w:marLeft w:val="0"/>
                                  <w:marRight w:val="0"/>
                                  <w:marTop w:val="0"/>
                                  <w:marBottom w:val="0"/>
                                  <w:divBdr>
                                    <w:top w:val="none" w:sz="0" w:space="0" w:color="auto"/>
                                    <w:left w:val="none" w:sz="0" w:space="0" w:color="auto"/>
                                    <w:bottom w:val="none" w:sz="0" w:space="0" w:color="auto"/>
                                    <w:right w:val="none" w:sz="0" w:space="0" w:color="auto"/>
                                  </w:divBdr>
                                </w:div>
                                <w:div w:id="1884056285">
                                  <w:marLeft w:val="0"/>
                                  <w:marRight w:val="0"/>
                                  <w:marTop w:val="0"/>
                                  <w:marBottom w:val="0"/>
                                  <w:divBdr>
                                    <w:top w:val="none" w:sz="0" w:space="0" w:color="auto"/>
                                    <w:left w:val="none" w:sz="0" w:space="0" w:color="auto"/>
                                    <w:bottom w:val="none" w:sz="0" w:space="0" w:color="auto"/>
                                    <w:right w:val="none" w:sz="0" w:space="0" w:color="auto"/>
                                  </w:divBdr>
                                </w:div>
                                <w:div w:id="1137844643">
                                  <w:marLeft w:val="0"/>
                                  <w:marRight w:val="0"/>
                                  <w:marTop w:val="0"/>
                                  <w:marBottom w:val="0"/>
                                  <w:divBdr>
                                    <w:top w:val="none" w:sz="0" w:space="0" w:color="auto"/>
                                    <w:left w:val="none" w:sz="0" w:space="0" w:color="auto"/>
                                    <w:bottom w:val="none" w:sz="0" w:space="0" w:color="auto"/>
                                    <w:right w:val="none" w:sz="0" w:space="0" w:color="auto"/>
                                  </w:divBdr>
                                </w:div>
                                <w:div w:id="97025443">
                                  <w:marLeft w:val="0"/>
                                  <w:marRight w:val="0"/>
                                  <w:marTop w:val="0"/>
                                  <w:marBottom w:val="0"/>
                                  <w:divBdr>
                                    <w:top w:val="none" w:sz="0" w:space="0" w:color="auto"/>
                                    <w:left w:val="none" w:sz="0" w:space="0" w:color="auto"/>
                                    <w:bottom w:val="none" w:sz="0" w:space="0" w:color="auto"/>
                                    <w:right w:val="none" w:sz="0" w:space="0" w:color="auto"/>
                                  </w:divBdr>
                                </w:div>
                                <w:div w:id="97022868">
                                  <w:marLeft w:val="0"/>
                                  <w:marRight w:val="0"/>
                                  <w:marTop w:val="0"/>
                                  <w:marBottom w:val="0"/>
                                  <w:divBdr>
                                    <w:top w:val="none" w:sz="0" w:space="0" w:color="auto"/>
                                    <w:left w:val="none" w:sz="0" w:space="0" w:color="auto"/>
                                    <w:bottom w:val="none" w:sz="0" w:space="0" w:color="auto"/>
                                    <w:right w:val="none" w:sz="0" w:space="0" w:color="auto"/>
                                  </w:divBdr>
                                </w:div>
                                <w:div w:id="678116084">
                                  <w:marLeft w:val="0"/>
                                  <w:marRight w:val="0"/>
                                  <w:marTop w:val="0"/>
                                  <w:marBottom w:val="0"/>
                                  <w:divBdr>
                                    <w:top w:val="none" w:sz="0" w:space="0" w:color="auto"/>
                                    <w:left w:val="none" w:sz="0" w:space="0" w:color="auto"/>
                                    <w:bottom w:val="none" w:sz="0" w:space="0" w:color="auto"/>
                                    <w:right w:val="none" w:sz="0" w:space="0" w:color="auto"/>
                                  </w:divBdr>
                                </w:div>
                                <w:div w:id="10305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hyperlink" Target="http://www.lincolntown.org/index.aspx?NID=776" TargetMode="Externa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hyperlink" Target="https://www.patronicity.com/commonwealthplaces"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hyperlink" Target="https://www.dropbox.com/sh/xys6psd2gu660d0/AADjlWS9Eb7VDuKCHzPmQvqVa/Final%20Study/2016_FinalLincolnStation_SpringPlanSet_High.pdf?dl=0" TargetMode="External"/><Relationship Id="rId38" Type="http://schemas.openxmlformats.org/officeDocument/2006/relationships/hyperlink" Target="http://www.mass.gov/hed/docs/dhcd/cd/mdi/2014greatbarrington.pdf"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diagramColors" Target="diagrams/colors3.xml"/><Relationship Id="rId32" Type="http://schemas.openxmlformats.org/officeDocument/2006/relationships/image" Target="media/image3.png"/><Relationship Id="rId37" Type="http://schemas.openxmlformats.org/officeDocument/2006/relationships/hyperlink" Target="http://www.mass.gov/hed/docs/dhcd/cd/mdi/2014ipswich.pd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hyperlink" Target="http://www.mass.gov/hed/docs/dhcd/cd/mdi/2011awards-bolton.pdf" TargetMode="External"/><Relationship Id="rId10" Type="http://schemas.openxmlformats.org/officeDocument/2006/relationships/diagramData" Target="diagrams/data1.xml"/><Relationship Id="rId19" Type="http://schemas.openxmlformats.org/officeDocument/2006/relationships/diagramColors" Target="diagrams/colors2.xm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hyperlink" Target="http://www.mass.gov/hed/community/funding/massachusetts-downtown-initiative-mdi.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06E924-52FE-450A-A015-D2F125C62C0F}"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US"/>
        </a:p>
      </dgm:t>
    </dgm:pt>
    <dgm:pt modelId="{8ABECDB9-974C-4957-B963-0938EEAA599E}">
      <dgm:prSet phldrT="[Text]"/>
      <dgm:spPr>
        <a:xfrm>
          <a:off x="683018" y="996725"/>
          <a:ext cx="1059246" cy="75066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Economic Development Advisory Committee</a:t>
          </a:r>
        </a:p>
        <a:p>
          <a:pPr algn="ctr"/>
          <a:r>
            <a:rPr lang="en-US">
              <a:solidFill>
                <a:sysClr val="window" lastClr="FFFFFF"/>
              </a:solidFill>
              <a:latin typeface="Calibri"/>
              <a:ea typeface="+mn-ea"/>
              <a:cs typeface="+mn-cs"/>
            </a:rPr>
            <a:t>EDAC</a:t>
          </a:r>
        </a:p>
      </dgm:t>
    </dgm:pt>
    <dgm:pt modelId="{706B6BEC-ED01-428C-B6F1-6E3C8B7FFDF4}" type="parTrans" cxnId="{A628A6B1-5F97-4D60-A8C0-E4C737616CD3}">
      <dgm:prSet/>
      <dgm:spPr/>
      <dgm:t>
        <a:bodyPr/>
        <a:lstStyle/>
        <a:p>
          <a:pPr algn="ctr"/>
          <a:endParaRPr lang="en-US"/>
        </a:p>
      </dgm:t>
    </dgm:pt>
    <dgm:pt modelId="{9BA46C3C-C5D0-491E-825E-3A0C1C1382CC}" type="sibTrans" cxnId="{A628A6B1-5F97-4D60-A8C0-E4C737616CD3}">
      <dgm:prSet/>
      <dgm:spPr/>
      <dgm:t>
        <a:bodyPr/>
        <a:lstStyle/>
        <a:p>
          <a:pPr algn="ctr"/>
          <a:endParaRPr lang="en-US"/>
        </a:p>
      </dgm:t>
    </dgm:pt>
    <dgm:pt modelId="{446672F2-662B-49B0-A673-92D488556FA8}">
      <dgm:prSet phldrT="[Text]"/>
      <dgm:spPr>
        <a:xfrm>
          <a:off x="269021" y="106151"/>
          <a:ext cx="1927684" cy="63817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Board of Selectmen</a:t>
          </a:r>
        </a:p>
      </dgm:t>
    </dgm:pt>
    <dgm:pt modelId="{482FB654-0707-4493-A89E-F5293A2CE94E}" type="parTrans" cxnId="{3978106E-2DC8-40D8-AC97-FFAB072ED160}">
      <dgm:prSet/>
      <dgm:spPr>
        <a:xfrm rot="16273411">
          <a:off x="1097125" y="870526"/>
          <a:ext cx="252456" cy="0"/>
        </a:xfrm>
        <a:custGeom>
          <a:avLst/>
          <a:gdLst/>
          <a:ahLst/>
          <a:cxnLst/>
          <a:rect l="0" t="0" r="0" b="0"/>
          <a:pathLst>
            <a:path>
              <a:moveTo>
                <a:pt x="0" y="0"/>
              </a:moveTo>
              <a:lnTo>
                <a:pt x="597532" y="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US"/>
        </a:p>
      </dgm:t>
    </dgm:pt>
    <dgm:pt modelId="{D671C1D0-A5F8-4F30-8E26-2BE7CA2DE9BD}" type="sibTrans" cxnId="{3978106E-2DC8-40D8-AC97-FFAB072ED160}">
      <dgm:prSet/>
      <dgm:spPr/>
      <dgm:t>
        <a:bodyPr/>
        <a:lstStyle/>
        <a:p>
          <a:pPr algn="ctr"/>
          <a:endParaRPr lang="en-US"/>
        </a:p>
      </dgm:t>
    </dgm:pt>
    <dgm:pt modelId="{02AF79E7-51F4-4F71-A89A-BE7744357F3A}" type="pres">
      <dgm:prSet presAssocID="{1906E924-52FE-450A-A015-D2F125C62C0F}" presName="Name0" presStyleCnt="0">
        <dgm:presLayoutVars>
          <dgm:chMax val="1"/>
          <dgm:chPref val="1"/>
          <dgm:dir/>
          <dgm:animOne val="branch"/>
          <dgm:animLvl val="lvl"/>
        </dgm:presLayoutVars>
      </dgm:prSet>
      <dgm:spPr/>
      <dgm:t>
        <a:bodyPr/>
        <a:lstStyle/>
        <a:p>
          <a:endParaRPr lang="en-US"/>
        </a:p>
      </dgm:t>
    </dgm:pt>
    <dgm:pt modelId="{055F3D4D-3D37-4AB5-A61A-E490B696F1A5}" type="pres">
      <dgm:prSet presAssocID="{8ABECDB9-974C-4957-B963-0938EEAA599E}" presName="singleCycle" presStyleCnt="0"/>
      <dgm:spPr/>
    </dgm:pt>
    <dgm:pt modelId="{9661BF23-7579-4B48-A716-DF27C715019E}" type="pres">
      <dgm:prSet presAssocID="{8ABECDB9-974C-4957-B963-0938EEAA599E}" presName="singleCenter" presStyleLbl="node1" presStyleIdx="0" presStyleCnt="2" custScaleX="141377" custScaleY="78810" custLinFactNeighborX="37072" custLinFactNeighborY="18920">
        <dgm:presLayoutVars>
          <dgm:chMax val="7"/>
          <dgm:chPref val="7"/>
        </dgm:presLayoutVars>
      </dgm:prSet>
      <dgm:spPr>
        <a:prstGeom prst="roundRect">
          <a:avLst/>
        </a:prstGeom>
      </dgm:spPr>
      <dgm:t>
        <a:bodyPr/>
        <a:lstStyle/>
        <a:p>
          <a:endParaRPr lang="en-US"/>
        </a:p>
      </dgm:t>
    </dgm:pt>
    <dgm:pt modelId="{318BBA34-1B15-40F1-A878-888337C38406}" type="pres">
      <dgm:prSet presAssocID="{482FB654-0707-4493-A89E-F5293A2CE94E}" presName="Name56" presStyleLbl="parChTrans1D2" presStyleIdx="0" presStyleCnt="1"/>
      <dgm:spPr>
        <a:custGeom>
          <a:avLst/>
          <a:gdLst/>
          <a:ahLst/>
          <a:cxnLst/>
          <a:rect l="0" t="0" r="0" b="0"/>
          <a:pathLst>
            <a:path>
              <a:moveTo>
                <a:pt x="0" y="0"/>
              </a:moveTo>
              <a:lnTo>
                <a:pt x="597532" y="0"/>
              </a:lnTo>
            </a:path>
          </a:pathLst>
        </a:custGeom>
      </dgm:spPr>
      <dgm:t>
        <a:bodyPr/>
        <a:lstStyle/>
        <a:p>
          <a:endParaRPr lang="en-US"/>
        </a:p>
      </dgm:t>
    </dgm:pt>
    <dgm:pt modelId="{ABDE1A50-88D2-470F-8130-6FE24979C9DC}" type="pres">
      <dgm:prSet presAssocID="{446672F2-662B-49B0-A673-92D488556FA8}" presName="text0" presStyleLbl="node1" presStyleIdx="1" presStyleCnt="2" custScaleX="302062" custRadScaleRad="89624" custRadScaleInc="-17803">
        <dgm:presLayoutVars>
          <dgm:bulletEnabled val="1"/>
        </dgm:presLayoutVars>
      </dgm:prSet>
      <dgm:spPr>
        <a:prstGeom prst="roundRect">
          <a:avLst/>
        </a:prstGeom>
      </dgm:spPr>
      <dgm:t>
        <a:bodyPr/>
        <a:lstStyle/>
        <a:p>
          <a:endParaRPr lang="en-US"/>
        </a:p>
      </dgm:t>
    </dgm:pt>
  </dgm:ptLst>
  <dgm:cxnLst>
    <dgm:cxn modelId="{A628A6B1-5F97-4D60-A8C0-E4C737616CD3}" srcId="{1906E924-52FE-450A-A015-D2F125C62C0F}" destId="{8ABECDB9-974C-4957-B963-0938EEAA599E}" srcOrd="0" destOrd="0" parTransId="{706B6BEC-ED01-428C-B6F1-6E3C8B7FFDF4}" sibTransId="{9BA46C3C-C5D0-491E-825E-3A0C1C1382CC}"/>
    <dgm:cxn modelId="{3978106E-2DC8-40D8-AC97-FFAB072ED160}" srcId="{8ABECDB9-974C-4957-B963-0938EEAA599E}" destId="{446672F2-662B-49B0-A673-92D488556FA8}" srcOrd="0" destOrd="0" parTransId="{482FB654-0707-4493-A89E-F5293A2CE94E}" sibTransId="{D671C1D0-A5F8-4F30-8E26-2BE7CA2DE9BD}"/>
    <dgm:cxn modelId="{6BB5590B-6D74-44A7-BBBD-D1783E3ED348}" type="presOf" srcId="{446672F2-662B-49B0-A673-92D488556FA8}" destId="{ABDE1A50-88D2-470F-8130-6FE24979C9DC}" srcOrd="0" destOrd="0" presId="urn:microsoft.com/office/officeart/2008/layout/RadialCluster"/>
    <dgm:cxn modelId="{A85C619A-1501-4452-BDAE-593BD994F5CF}" type="presOf" srcId="{482FB654-0707-4493-A89E-F5293A2CE94E}" destId="{318BBA34-1B15-40F1-A878-888337C38406}" srcOrd="0" destOrd="0" presId="urn:microsoft.com/office/officeart/2008/layout/RadialCluster"/>
    <dgm:cxn modelId="{F01C5F86-F3C9-48BD-9D18-416529CB40E3}" type="presOf" srcId="{8ABECDB9-974C-4957-B963-0938EEAA599E}" destId="{9661BF23-7579-4B48-A716-DF27C715019E}" srcOrd="0" destOrd="0" presId="urn:microsoft.com/office/officeart/2008/layout/RadialCluster"/>
    <dgm:cxn modelId="{A193FDB8-7B77-4BD5-8F17-5A5DC3431207}" type="presOf" srcId="{1906E924-52FE-450A-A015-D2F125C62C0F}" destId="{02AF79E7-51F4-4F71-A89A-BE7744357F3A}" srcOrd="0" destOrd="0" presId="urn:microsoft.com/office/officeart/2008/layout/RadialCluster"/>
    <dgm:cxn modelId="{6FD433A8-A8E6-4424-86C3-9ACEC491B07A}" type="presParOf" srcId="{02AF79E7-51F4-4F71-A89A-BE7744357F3A}" destId="{055F3D4D-3D37-4AB5-A61A-E490B696F1A5}" srcOrd="0" destOrd="0" presId="urn:microsoft.com/office/officeart/2008/layout/RadialCluster"/>
    <dgm:cxn modelId="{FA885011-E138-426A-AA8A-D2C0D5FEB78F}" type="presParOf" srcId="{055F3D4D-3D37-4AB5-A61A-E490B696F1A5}" destId="{9661BF23-7579-4B48-A716-DF27C715019E}" srcOrd="0" destOrd="0" presId="urn:microsoft.com/office/officeart/2008/layout/RadialCluster"/>
    <dgm:cxn modelId="{3E084BF8-6D8E-400D-8AEF-45C337080524}" type="presParOf" srcId="{055F3D4D-3D37-4AB5-A61A-E490B696F1A5}" destId="{318BBA34-1B15-40F1-A878-888337C38406}" srcOrd="1" destOrd="0" presId="urn:microsoft.com/office/officeart/2008/layout/RadialCluster"/>
    <dgm:cxn modelId="{A6AEAC0F-1422-4DCA-A4D6-2939C17064DE}" type="presParOf" srcId="{055F3D4D-3D37-4AB5-A61A-E490B696F1A5}" destId="{ABDE1A50-88D2-470F-8130-6FE24979C9DC}" srcOrd="2"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06E924-52FE-450A-A015-D2F125C62C0F}"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US"/>
        </a:p>
      </dgm:t>
    </dgm:pt>
    <dgm:pt modelId="{8ABECDB9-974C-4957-B963-0938EEAA599E}">
      <dgm:prSet phldrT="[Text]"/>
      <dgm:spPr>
        <a:xfrm>
          <a:off x="1358265" y="1120140"/>
          <a:ext cx="960120" cy="960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South Lincoln Implementation Planning Committee</a:t>
          </a:r>
        </a:p>
      </dgm:t>
    </dgm:pt>
    <dgm:pt modelId="{706B6BEC-ED01-428C-B6F1-6E3C8B7FFDF4}" type="parTrans" cxnId="{A628A6B1-5F97-4D60-A8C0-E4C737616CD3}">
      <dgm:prSet/>
      <dgm:spPr/>
      <dgm:t>
        <a:bodyPr/>
        <a:lstStyle/>
        <a:p>
          <a:pPr algn="ctr"/>
          <a:endParaRPr lang="en-US"/>
        </a:p>
      </dgm:t>
    </dgm:pt>
    <dgm:pt modelId="{9BA46C3C-C5D0-491E-825E-3A0C1C1382CC}" type="sibTrans" cxnId="{A628A6B1-5F97-4D60-A8C0-E4C737616CD3}">
      <dgm:prSet/>
      <dgm:spPr/>
      <dgm:t>
        <a:bodyPr/>
        <a:lstStyle/>
        <a:p>
          <a:pPr algn="ctr"/>
          <a:endParaRPr lang="en-US"/>
        </a:p>
      </dgm:t>
    </dgm:pt>
    <dgm:pt modelId="{446672F2-662B-49B0-A673-92D488556FA8}">
      <dgm:prSet phldrT="[Text]"/>
      <dgm:spPr>
        <a:xfrm>
          <a:off x="866772" y="275"/>
          <a:ext cx="1943105" cy="6432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Planning Board</a:t>
          </a:r>
        </a:p>
      </dgm:t>
    </dgm:pt>
    <dgm:pt modelId="{482FB654-0707-4493-A89E-F5293A2CE94E}" type="parTrans" cxnId="{3978106E-2DC8-40D8-AC97-FFAB072ED160}">
      <dgm:prSet/>
      <dgm:spPr>
        <a:xfrm rot="16200000">
          <a:off x="1600032" y="881847"/>
          <a:ext cx="476584" cy="0"/>
        </a:xfrm>
        <a:noFill/>
        <a:ln w="25400" cap="flat" cmpd="sng" algn="ctr">
          <a:solidFill>
            <a:srgbClr val="4F81BD">
              <a:shade val="60000"/>
              <a:hueOff val="0"/>
              <a:satOff val="0"/>
              <a:lumOff val="0"/>
              <a:alphaOff val="0"/>
            </a:srgbClr>
          </a:solidFill>
          <a:prstDash val="solid"/>
        </a:ln>
        <a:effectLst/>
      </dgm:spPr>
      <dgm:t>
        <a:bodyPr/>
        <a:lstStyle/>
        <a:p>
          <a:pPr algn="ctr"/>
          <a:endParaRPr lang="en-US"/>
        </a:p>
      </dgm:t>
    </dgm:pt>
    <dgm:pt modelId="{D671C1D0-A5F8-4F30-8E26-2BE7CA2DE9BD}" type="sibTrans" cxnId="{3978106E-2DC8-40D8-AC97-FFAB072ED160}">
      <dgm:prSet/>
      <dgm:spPr/>
      <dgm:t>
        <a:bodyPr/>
        <a:lstStyle/>
        <a:p>
          <a:pPr algn="ctr"/>
          <a:endParaRPr lang="en-US"/>
        </a:p>
      </dgm:t>
    </dgm:pt>
    <dgm:pt modelId="{5213D79A-32B4-4B3E-82D6-12DB86C51F29}">
      <dgm:prSet phldrT="[Text]"/>
      <dgm:spPr>
        <a:xfrm>
          <a:off x="1516684" y="2556844"/>
          <a:ext cx="643280" cy="6432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Project Specific Teams</a:t>
          </a:r>
        </a:p>
      </dgm:t>
    </dgm:pt>
    <dgm:pt modelId="{505EA851-D2DF-445F-AC76-79FDA13E695E}" type="parTrans" cxnId="{9BA2AE69-30E1-48BD-8333-9DA8B304DFF8}">
      <dgm:prSet/>
      <dgm:spPr>
        <a:xfrm rot="5400000">
          <a:off x="1600032" y="2318552"/>
          <a:ext cx="476584" cy="0"/>
        </a:xfrm>
        <a:noFill/>
        <a:ln w="25400" cap="flat" cmpd="sng" algn="ctr">
          <a:solidFill>
            <a:srgbClr val="4F81BD">
              <a:shade val="60000"/>
              <a:hueOff val="0"/>
              <a:satOff val="0"/>
              <a:lumOff val="0"/>
              <a:alphaOff val="0"/>
            </a:srgbClr>
          </a:solidFill>
          <a:prstDash val="solid"/>
        </a:ln>
        <a:effectLst/>
      </dgm:spPr>
      <dgm:t>
        <a:bodyPr/>
        <a:lstStyle/>
        <a:p>
          <a:pPr algn="ctr"/>
          <a:endParaRPr lang="en-US"/>
        </a:p>
      </dgm:t>
    </dgm:pt>
    <dgm:pt modelId="{949B0C68-386C-4A7B-83E5-53568CD21163}" type="sibTrans" cxnId="{9BA2AE69-30E1-48BD-8333-9DA8B304DFF8}">
      <dgm:prSet/>
      <dgm:spPr/>
      <dgm:t>
        <a:bodyPr/>
        <a:lstStyle/>
        <a:p>
          <a:pPr algn="ctr"/>
          <a:endParaRPr lang="en-US"/>
        </a:p>
      </dgm:t>
    </dgm:pt>
    <dgm:pt modelId="{9FD0D693-9CA2-4B15-AB4D-70A31F849AB7}">
      <dgm:prSet/>
      <dgm:spPr/>
      <dgm:t>
        <a:bodyPr/>
        <a:lstStyle/>
        <a:p>
          <a:r>
            <a:rPr lang="en-US"/>
            <a:t>Project Specific Teams</a:t>
          </a:r>
        </a:p>
      </dgm:t>
    </dgm:pt>
    <dgm:pt modelId="{00734C9B-E2FF-408D-B081-C5474D850A2A}" type="sibTrans" cxnId="{4681AB16-4D75-444F-A426-F8D04BBF67B8}">
      <dgm:prSet/>
      <dgm:spPr/>
      <dgm:t>
        <a:bodyPr/>
        <a:lstStyle/>
        <a:p>
          <a:endParaRPr lang="en-US"/>
        </a:p>
      </dgm:t>
    </dgm:pt>
    <dgm:pt modelId="{D072D23C-42C5-4FE7-BAC4-C23DB5B46032}" type="parTrans" cxnId="{4681AB16-4D75-444F-A426-F8D04BBF67B8}">
      <dgm:prSet/>
      <dgm:spPr/>
      <dgm:t>
        <a:bodyPr/>
        <a:lstStyle/>
        <a:p>
          <a:endParaRPr lang="en-US"/>
        </a:p>
      </dgm:t>
    </dgm:pt>
    <dgm:pt modelId="{02AF79E7-51F4-4F71-A89A-BE7744357F3A}" type="pres">
      <dgm:prSet presAssocID="{1906E924-52FE-450A-A015-D2F125C62C0F}" presName="Name0" presStyleCnt="0">
        <dgm:presLayoutVars>
          <dgm:chMax val="1"/>
          <dgm:chPref val="1"/>
          <dgm:dir/>
          <dgm:animOne val="branch"/>
          <dgm:animLvl val="lvl"/>
        </dgm:presLayoutVars>
      </dgm:prSet>
      <dgm:spPr/>
      <dgm:t>
        <a:bodyPr/>
        <a:lstStyle/>
        <a:p>
          <a:endParaRPr lang="en-US"/>
        </a:p>
      </dgm:t>
    </dgm:pt>
    <dgm:pt modelId="{055F3D4D-3D37-4AB5-A61A-E490B696F1A5}" type="pres">
      <dgm:prSet presAssocID="{8ABECDB9-974C-4957-B963-0938EEAA599E}" presName="singleCycle" presStyleCnt="0"/>
      <dgm:spPr/>
    </dgm:pt>
    <dgm:pt modelId="{9661BF23-7579-4B48-A716-DF27C715019E}" type="pres">
      <dgm:prSet presAssocID="{8ABECDB9-974C-4957-B963-0938EEAA599E}" presName="singleCenter" presStyleLbl="node1" presStyleIdx="0" presStyleCnt="4" custScaleX="180556">
        <dgm:presLayoutVars>
          <dgm:chMax val="7"/>
          <dgm:chPref val="7"/>
        </dgm:presLayoutVars>
      </dgm:prSet>
      <dgm:spPr>
        <a:prstGeom prst="roundRect">
          <a:avLst/>
        </a:prstGeom>
      </dgm:spPr>
      <dgm:t>
        <a:bodyPr/>
        <a:lstStyle/>
        <a:p>
          <a:endParaRPr lang="en-US"/>
        </a:p>
      </dgm:t>
    </dgm:pt>
    <dgm:pt modelId="{318BBA34-1B15-40F1-A878-888337C38406}" type="pres">
      <dgm:prSet presAssocID="{482FB654-0707-4493-A89E-F5293A2CE94E}" presName="Name56" presStyleLbl="parChTrans1D2" presStyleIdx="0" presStyleCnt="3"/>
      <dgm:spPr>
        <a:custGeom>
          <a:avLst/>
          <a:gdLst/>
          <a:ahLst/>
          <a:cxnLst/>
          <a:rect l="0" t="0" r="0" b="0"/>
          <a:pathLst>
            <a:path>
              <a:moveTo>
                <a:pt x="0" y="0"/>
              </a:moveTo>
              <a:lnTo>
                <a:pt x="476584" y="0"/>
              </a:lnTo>
            </a:path>
          </a:pathLst>
        </a:custGeom>
      </dgm:spPr>
      <dgm:t>
        <a:bodyPr/>
        <a:lstStyle/>
        <a:p>
          <a:endParaRPr lang="en-US"/>
        </a:p>
      </dgm:t>
    </dgm:pt>
    <dgm:pt modelId="{ABDE1A50-88D2-470F-8130-6FE24979C9DC}" type="pres">
      <dgm:prSet presAssocID="{446672F2-662B-49B0-A673-92D488556FA8}" presName="text0" presStyleLbl="node1" presStyleIdx="1" presStyleCnt="4" custScaleX="302062" custRadScaleRad="97751" custRadScaleInc="-733">
        <dgm:presLayoutVars>
          <dgm:bulletEnabled val="1"/>
        </dgm:presLayoutVars>
      </dgm:prSet>
      <dgm:spPr>
        <a:prstGeom prst="roundRect">
          <a:avLst/>
        </a:prstGeom>
      </dgm:spPr>
      <dgm:t>
        <a:bodyPr/>
        <a:lstStyle/>
        <a:p>
          <a:endParaRPr lang="en-US"/>
        </a:p>
      </dgm:t>
    </dgm:pt>
    <dgm:pt modelId="{39A8A242-3D21-4BB2-93C5-50B372E56B4D}" type="pres">
      <dgm:prSet presAssocID="{505EA851-D2DF-445F-AC76-79FDA13E695E}" presName="Name56" presStyleLbl="parChTrans1D2" presStyleIdx="1" presStyleCnt="3"/>
      <dgm:spPr>
        <a:custGeom>
          <a:avLst/>
          <a:gdLst/>
          <a:ahLst/>
          <a:cxnLst/>
          <a:rect l="0" t="0" r="0" b="0"/>
          <a:pathLst>
            <a:path>
              <a:moveTo>
                <a:pt x="0" y="0"/>
              </a:moveTo>
              <a:lnTo>
                <a:pt x="476584" y="0"/>
              </a:lnTo>
            </a:path>
          </a:pathLst>
        </a:custGeom>
      </dgm:spPr>
      <dgm:t>
        <a:bodyPr/>
        <a:lstStyle/>
        <a:p>
          <a:endParaRPr lang="en-US"/>
        </a:p>
      </dgm:t>
    </dgm:pt>
    <dgm:pt modelId="{15B2546A-D0B0-4A99-8837-26852329CB64}" type="pres">
      <dgm:prSet presAssocID="{5213D79A-32B4-4B3E-82D6-12DB86C51F29}" presName="text0" presStyleLbl="node1" presStyleIdx="2" presStyleCnt="4" custScaleX="133263">
        <dgm:presLayoutVars>
          <dgm:bulletEnabled val="1"/>
        </dgm:presLayoutVars>
      </dgm:prSet>
      <dgm:spPr>
        <a:prstGeom prst="roundRect">
          <a:avLst/>
        </a:prstGeom>
      </dgm:spPr>
      <dgm:t>
        <a:bodyPr/>
        <a:lstStyle/>
        <a:p>
          <a:endParaRPr lang="en-US"/>
        </a:p>
      </dgm:t>
    </dgm:pt>
    <dgm:pt modelId="{974B4371-8F83-4A63-B057-6C3DA92BB581}" type="pres">
      <dgm:prSet presAssocID="{D072D23C-42C5-4FE7-BAC4-C23DB5B46032}" presName="Name56" presStyleLbl="parChTrans1D2" presStyleIdx="2" presStyleCnt="3"/>
      <dgm:spPr/>
      <dgm:t>
        <a:bodyPr/>
        <a:lstStyle/>
        <a:p>
          <a:endParaRPr lang="en-US"/>
        </a:p>
      </dgm:t>
    </dgm:pt>
    <dgm:pt modelId="{E9C96AA9-DE4A-4304-884E-8038916D24F6}" type="pres">
      <dgm:prSet presAssocID="{9FD0D693-9CA2-4B15-AB4D-70A31F849AB7}" presName="text0" presStyleLbl="node1" presStyleIdx="3" presStyleCnt="4" custScaleX="112119" custScaleY="94366">
        <dgm:presLayoutVars>
          <dgm:bulletEnabled val="1"/>
        </dgm:presLayoutVars>
      </dgm:prSet>
      <dgm:spPr/>
      <dgm:t>
        <a:bodyPr/>
        <a:lstStyle/>
        <a:p>
          <a:endParaRPr lang="en-US"/>
        </a:p>
      </dgm:t>
    </dgm:pt>
  </dgm:ptLst>
  <dgm:cxnLst>
    <dgm:cxn modelId="{8EEFC30B-CFC6-4733-95FA-2082ED544DF9}" type="presOf" srcId="{505EA851-D2DF-445F-AC76-79FDA13E695E}" destId="{39A8A242-3D21-4BB2-93C5-50B372E56B4D}" srcOrd="0" destOrd="0" presId="urn:microsoft.com/office/officeart/2008/layout/RadialCluster"/>
    <dgm:cxn modelId="{2D372126-948F-48CC-9569-359351C949DA}" type="presOf" srcId="{482FB654-0707-4493-A89E-F5293A2CE94E}" destId="{318BBA34-1B15-40F1-A878-888337C38406}" srcOrd="0" destOrd="0" presId="urn:microsoft.com/office/officeart/2008/layout/RadialCluster"/>
    <dgm:cxn modelId="{432C5F53-F894-4304-8E40-CF258A905F6A}" type="presOf" srcId="{1906E924-52FE-450A-A015-D2F125C62C0F}" destId="{02AF79E7-51F4-4F71-A89A-BE7744357F3A}" srcOrd="0" destOrd="0" presId="urn:microsoft.com/office/officeart/2008/layout/RadialCluster"/>
    <dgm:cxn modelId="{7D085E85-964C-44E5-AD49-A8020310B41D}" type="presOf" srcId="{5213D79A-32B4-4B3E-82D6-12DB86C51F29}" destId="{15B2546A-D0B0-4A99-8837-26852329CB64}" srcOrd="0" destOrd="0" presId="urn:microsoft.com/office/officeart/2008/layout/RadialCluster"/>
    <dgm:cxn modelId="{A628A6B1-5F97-4D60-A8C0-E4C737616CD3}" srcId="{1906E924-52FE-450A-A015-D2F125C62C0F}" destId="{8ABECDB9-974C-4957-B963-0938EEAA599E}" srcOrd="0" destOrd="0" parTransId="{706B6BEC-ED01-428C-B6F1-6E3C8B7FFDF4}" sibTransId="{9BA46C3C-C5D0-491E-825E-3A0C1C1382CC}"/>
    <dgm:cxn modelId="{3978106E-2DC8-40D8-AC97-FFAB072ED160}" srcId="{8ABECDB9-974C-4957-B963-0938EEAA599E}" destId="{446672F2-662B-49B0-A673-92D488556FA8}" srcOrd="0" destOrd="0" parTransId="{482FB654-0707-4493-A89E-F5293A2CE94E}" sibTransId="{D671C1D0-A5F8-4F30-8E26-2BE7CA2DE9BD}"/>
    <dgm:cxn modelId="{388A718E-4811-48DD-8550-A9C3DFF3352E}" type="presOf" srcId="{D072D23C-42C5-4FE7-BAC4-C23DB5B46032}" destId="{974B4371-8F83-4A63-B057-6C3DA92BB581}" srcOrd="0" destOrd="0" presId="urn:microsoft.com/office/officeart/2008/layout/RadialCluster"/>
    <dgm:cxn modelId="{4681AB16-4D75-444F-A426-F8D04BBF67B8}" srcId="{8ABECDB9-974C-4957-B963-0938EEAA599E}" destId="{9FD0D693-9CA2-4B15-AB4D-70A31F849AB7}" srcOrd="2" destOrd="0" parTransId="{D072D23C-42C5-4FE7-BAC4-C23DB5B46032}" sibTransId="{00734C9B-E2FF-408D-B081-C5474D850A2A}"/>
    <dgm:cxn modelId="{9BA2AE69-30E1-48BD-8333-9DA8B304DFF8}" srcId="{8ABECDB9-974C-4957-B963-0938EEAA599E}" destId="{5213D79A-32B4-4B3E-82D6-12DB86C51F29}" srcOrd="1" destOrd="0" parTransId="{505EA851-D2DF-445F-AC76-79FDA13E695E}" sibTransId="{949B0C68-386C-4A7B-83E5-53568CD21163}"/>
    <dgm:cxn modelId="{91F5B944-D82D-4EB6-9F7F-760205958817}" type="presOf" srcId="{446672F2-662B-49B0-A673-92D488556FA8}" destId="{ABDE1A50-88D2-470F-8130-6FE24979C9DC}" srcOrd="0" destOrd="0" presId="urn:microsoft.com/office/officeart/2008/layout/RadialCluster"/>
    <dgm:cxn modelId="{04386CC2-FE51-4E2C-97D5-325D24C32718}" type="presOf" srcId="{9FD0D693-9CA2-4B15-AB4D-70A31F849AB7}" destId="{E9C96AA9-DE4A-4304-884E-8038916D24F6}" srcOrd="0" destOrd="0" presId="urn:microsoft.com/office/officeart/2008/layout/RadialCluster"/>
    <dgm:cxn modelId="{D4DB9FE9-3988-4876-8318-D7952C79404F}" type="presOf" srcId="{8ABECDB9-974C-4957-B963-0938EEAA599E}" destId="{9661BF23-7579-4B48-A716-DF27C715019E}" srcOrd="0" destOrd="0" presId="urn:microsoft.com/office/officeart/2008/layout/RadialCluster"/>
    <dgm:cxn modelId="{2446646A-7019-4A8F-A603-4D118D7CA518}" type="presParOf" srcId="{02AF79E7-51F4-4F71-A89A-BE7744357F3A}" destId="{055F3D4D-3D37-4AB5-A61A-E490B696F1A5}" srcOrd="0" destOrd="0" presId="urn:microsoft.com/office/officeart/2008/layout/RadialCluster"/>
    <dgm:cxn modelId="{0307D3C4-8877-487C-B9BB-B352CA8B5AC7}" type="presParOf" srcId="{055F3D4D-3D37-4AB5-A61A-E490B696F1A5}" destId="{9661BF23-7579-4B48-A716-DF27C715019E}" srcOrd="0" destOrd="0" presId="urn:microsoft.com/office/officeart/2008/layout/RadialCluster"/>
    <dgm:cxn modelId="{4AE3B9CA-7CBB-4394-A70A-51DA87B7A773}" type="presParOf" srcId="{055F3D4D-3D37-4AB5-A61A-E490B696F1A5}" destId="{318BBA34-1B15-40F1-A878-888337C38406}" srcOrd="1" destOrd="0" presId="urn:microsoft.com/office/officeart/2008/layout/RadialCluster"/>
    <dgm:cxn modelId="{8F839CC6-5FB5-4FBC-829F-5C5A6565A788}" type="presParOf" srcId="{055F3D4D-3D37-4AB5-A61A-E490B696F1A5}" destId="{ABDE1A50-88D2-470F-8130-6FE24979C9DC}" srcOrd="2" destOrd="0" presId="urn:microsoft.com/office/officeart/2008/layout/RadialCluster"/>
    <dgm:cxn modelId="{A3B7050E-59E6-498E-BA4E-92B6DBF17227}" type="presParOf" srcId="{055F3D4D-3D37-4AB5-A61A-E490B696F1A5}" destId="{39A8A242-3D21-4BB2-93C5-50B372E56B4D}" srcOrd="3" destOrd="0" presId="urn:microsoft.com/office/officeart/2008/layout/RadialCluster"/>
    <dgm:cxn modelId="{0C6A0334-3824-48EA-A385-FE2D5E353AA4}" type="presParOf" srcId="{055F3D4D-3D37-4AB5-A61A-E490B696F1A5}" destId="{15B2546A-D0B0-4A99-8837-26852329CB64}" srcOrd="4" destOrd="0" presId="urn:microsoft.com/office/officeart/2008/layout/RadialCluster"/>
    <dgm:cxn modelId="{21BB45D1-9B90-4CD1-99F5-7EDC0C835CEA}" type="presParOf" srcId="{055F3D4D-3D37-4AB5-A61A-E490B696F1A5}" destId="{974B4371-8F83-4A63-B057-6C3DA92BB581}" srcOrd="5" destOrd="0" presId="urn:microsoft.com/office/officeart/2008/layout/RadialCluster"/>
    <dgm:cxn modelId="{FC76176A-DA82-42BE-A251-0FCBF1C0959E}" type="presParOf" srcId="{055F3D4D-3D37-4AB5-A61A-E490B696F1A5}" destId="{E9C96AA9-DE4A-4304-884E-8038916D24F6}" srcOrd="6" destOrd="0" presId="urn:microsoft.com/office/officeart/2008/layout/RadialCluster"/>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906E924-52FE-450A-A015-D2F125C62C0F}"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US"/>
        </a:p>
      </dgm:t>
    </dgm:pt>
    <dgm:pt modelId="{8ABECDB9-974C-4957-B963-0938EEAA599E}">
      <dgm:prSet phldrT="[Text]"/>
      <dgm:spPr>
        <a:xfrm>
          <a:off x="683018" y="996725"/>
          <a:ext cx="1059246" cy="75066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Economic Development Advisory Committee</a:t>
          </a:r>
        </a:p>
        <a:p>
          <a:pPr algn="ctr"/>
          <a:r>
            <a:rPr lang="en-US">
              <a:solidFill>
                <a:sysClr val="window" lastClr="FFFFFF"/>
              </a:solidFill>
              <a:latin typeface="Calibri"/>
              <a:ea typeface="+mn-ea"/>
              <a:cs typeface="+mn-cs"/>
            </a:rPr>
            <a:t>(EDAC)</a:t>
          </a:r>
        </a:p>
      </dgm:t>
    </dgm:pt>
    <dgm:pt modelId="{706B6BEC-ED01-428C-B6F1-6E3C8B7FFDF4}" type="parTrans" cxnId="{A628A6B1-5F97-4D60-A8C0-E4C737616CD3}">
      <dgm:prSet/>
      <dgm:spPr/>
      <dgm:t>
        <a:bodyPr/>
        <a:lstStyle/>
        <a:p>
          <a:pPr algn="ctr"/>
          <a:endParaRPr lang="en-US"/>
        </a:p>
      </dgm:t>
    </dgm:pt>
    <dgm:pt modelId="{9BA46C3C-C5D0-491E-825E-3A0C1C1382CC}" type="sibTrans" cxnId="{A628A6B1-5F97-4D60-A8C0-E4C737616CD3}">
      <dgm:prSet/>
      <dgm:spPr/>
      <dgm:t>
        <a:bodyPr/>
        <a:lstStyle/>
        <a:p>
          <a:pPr algn="ctr"/>
          <a:endParaRPr lang="en-US"/>
        </a:p>
      </dgm:t>
    </dgm:pt>
    <dgm:pt modelId="{446672F2-662B-49B0-A673-92D488556FA8}">
      <dgm:prSet phldrT="[Text]"/>
      <dgm:spPr>
        <a:xfrm>
          <a:off x="269021" y="106151"/>
          <a:ext cx="1927684" cy="63817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Board of Selectmen</a:t>
          </a:r>
        </a:p>
      </dgm:t>
    </dgm:pt>
    <dgm:pt modelId="{482FB654-0707-4493-A89E-F5293A2CE94E}" type="parTrans" cxnId="{3978106E-2DC8-40D8-AC97-FFAB072ED160}">
      <dgm:prSet/>
      <dgm:spPr>
        <a:xfrm rot="16273411">
          <a:off x="1097125" y="870526"/>
          <a:ext cx="252456" cy="0"/>
        </a:xfrm>
        <a:custGeom>
          <a:avLst/>
          <a:gdLst/>
          <a:ahLst/>
          <a:cxnLst/>
          <a:rect l="0" t="0" r="0" b="0"/>
          <a:pathLst>
            <a:path>
              <a:moveTo>
                <a:pt x="0" y="0"/>
              </a:moveTo>
              <a:lnTo>
                <a:pt x="597532" y="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US"/>
        </a:p>
      </dgm:t>
    </dgm:pt>
    <dgm:pt modelId="{D671C1D0-A5F8-4F30-8E26-2BE7CA2DE9BD}" type="sibTrans" cxnId="{3978106E-2DC8-40D8-AC97-FFAB072ED160}">
      <dgm:prSet/>
      <dgm:spPr/>
      <dgm:t>
        <a:bodyPr/>
        <a:lstStyle/>
        <a:p>
          <a:pPr algn="ctr"/>
          <a:endParaRPr lang="en-US"/>
        </a:p>
      </dgm:t>
    </dgm:pt>
    <dgm:pt modelId="{02AF79E7-51F4-4F71-A89A-BE7744357F3A}" type="pres">
      <dgm:prSet presAssocID="{1906E924-52FE-450A-A015-D2F125C62C0F}" presName="Name0" presStyleCnt="0">
        <dgm:presLayoutVars>
          <dgm:chMax val="1"/>
          <dgm:chPref val="1"/>
          <dgm:dir/>
          <dgm:animOne val="branch"/>
          <dgm:animLvl val="lvl"/>
        </dgm:presLayoutVars>
      </dgm:prSet>
      <dgm:spPr/>
      <dgm:t>
        <a:bodyPr/>
        <a:lstStyle/>
        <a:p>
          <a:endParaRPr lang="en-US"/>
        </a:p>
      </dgm:t>
    </dgm:pt>
    <dgm:pt modelId="{055F3D4D-3D37-4AB5-A61A-E490B696F1A5}" type="pres">
      <dgm:prSet presAssocID="{8ABECDB9-974C-4957-B963-0938EEAA599E}" presName="singleCycle" presStyleCnt="0"/>
      <dgm:spPr/>
    </dgm:pt>
    <dgm:pt modelId="{9661BF23-7579-4B48-A716-DF27C715019E}" type="pres">
      <dgm:prSet presAssocID="{8ABECDB9-974C-4957-B963-0938EEAA599E}" presName="singleCenter" presStyleLbl="node1" presStyleIdx="0" presStyleCnt="2" custScaleX="111207" custScaleY="78810" custLinFactNeighborX="37072" custLinFactNeighborY="18920">
        <dgm:presLayoutVars>
          <dgm:chMax val="7"/>
          <dgm:chPref val="7"/>
        </dgm:presLayoutVars>
      </dgm:prSet>
      <dgm:spPr>
        <a:prstGeom prst="roundRect">
          <a:avLst/>
        </a:prstGeom>
      </dgm:spPr>
      <dgm:t>
        <a:bodyPr/>
        <a:lstStyle/>
        <a:p>
          <a:endParaRPr lang="en-US"/>
        </a:p>
      </dgm:t>
    </dgm:pt>
    <dgm:pt modelId="{318BBA34-1B15-40F1-A878-888337C38406}" type="pres">
      <dgm:prSet presAssocID="{482FB654-0707-4493-A89E-F5293A2CE94E}" presName="Name56" presStyleLbl="parChTrans1D2" presStyleIdx="0" presStyleCnt="1"/>
      <dgm:spPr>
        <a:custGeom>
          <a:avLst/>
          <a:gdLst/>
          <a:ahLst/>
          <a:cxnLst/>
          <a:rect l="0" t="0" r="0" b="0"/>
          <a:pathLst>
            <a:path>
              <a:moveTo>
                <a:pt x="0" y="0"/>
              </a:moveTo>
              <a:lnTo>
                <a:pt x="597532" y="0"/>
              </a:lnTo>
            </a:path>
          </a:pathLst>
        </a:custGeom>
      </dgm:spPr>
      <dgm:t>
        <a:bodyPr/>
        <a:lstStyle/>
        <a:p>
          <a:endParaRPr lang="en-US"/>
        </a:p>
      </dgm:t>
    </dgm:pt>
    <dgm:pt modelId="{ABDE1A50-88D2-470F-8130-6FE24979C9DC}" type="pres">
      <dgm:prSet presAssocID="{446672F2-662B-49B0-A673-92D488556FA8}" presName="text0" presStyleLbl="node1" presStyleIdx="1" presStyleCnt="2" custScaleX="302062" custRadScaleRad="95739" custRadScaleInc="-20352">
        <dgm:presLayoutVars>
          <dgm:bulletEnabled val="1"/>
        </dgm:presLayoutVars>
      </dgm:prSet>
      <dgm:spPr>
        <a:prstGeom prst="roundRect">
          <a:avLst/>
        </a:prstGeom>
      </dgm:spPr>
      <dgm:t>
        <a:bodyPr/>
        <a:lstStyle/>
        <a:p>
          <a:endParaRPr lang="en-US"/>
        </a:p>
      </dgm:t>
    </dgm:pt>
  </dgm:ptLst>
  <dgm:cxnLst>
    <dgm:cxn modelId="{AEF30767-6B60-49A4-945F-1ABC9D8215A7}" type="presOf" srcId="{446672F2-662B-49B0-A673-92D488556FA8}" destId="{ABDE1A50-88D2-470F-8130-6FE24979C9DC}" srcOrd="0" destOrd="0" presId="urn:microsoft.com/office/officeart/2008/layout/RadialCluster"/>
    <dgm:cxn modelId="{A628A6B1-5F97-4D60-A8C0-E4C737616CD3}" srcId="{1906E924-52FE-450A-A015-D2F125C62C0F}" destId="{8ABECDB9-974C-4957-B963-0938EEAA599E}" srcOrd="0" destOrd="0" parTransId="{706B6BEC-ED01-428C-B6F1-6E3C8B7FFDF4}" sibTransId="{9BA46C3C-C5D0-491E-825E-3A0C1C1382CC}"/>
    <dgm:cxn modelId="{3978106E-2DC8-40D8-AC97-FFAB072ED160}" srcId="{8ABECDB9-974C-4957-B963-0938EEAA599E}" destId="{446672F2-662B-49B0-A673-92D488556FA8}" srcOrd="0" destOrd="0" parTransId="{482FB654-0707-4493-A89E-F5293A2CE94E}" sibTransId="{D671C1D0-A5F8-4F30-8E26-2BE7CA2DE9BD}"/>
    <dgm:cxn modelId="{597355FF-56D8-4E54-A6E0-DCC8A0C04721}" type="presOf" srcId="{8ABECDB9-974C-4957-B963-0938EEAA599E}" destId="{9661BF23-7579-4B48-A716-DF27C715019E}" srcOrd="0" destOrd="0" presId="urn:microsoft.com/office/officeart/2008/layout/RadialCluster"/>
    <dgm:cxn modelId="{A784ACFB-9769-4FA4-A096-0E043EC44E05}" type="presOf" srcId="{1906E924-52FE-450A-A015-D2F125C62C0F}" destId="{02AF79E7-51F4-4F71-A89A-BE7744357F3A}" srcOrd="0" destOrd="0" presId="urn:microsoft.com/office/officeart/2008/layout/RadialCluster"/>
    <dgm:cxn modelId="{F34473A1-1A2D-4B17-B123-40917E044178}" type="presOf" srcId="{482FB654-0707-4493-A89E-F5293A2CE94E}" destId="{318BBA34-1B15-40F1-A878-888337C38406}" srcOrd="0" destOrd="0" presId="urn:microsoft.com/office/officeart/2008/layout/RadialCluster"/>
    <dgm:cxn modelId="{9C8F3A28-5046-41DF-B5A7-9558813B0175}" type="presParOf" srcId="{02AF79E7-51F4-4F71-A89A-BE7744357F3A}" destId="{055F3D4D-3D37-4AB5-A61A-E490B696F1A5}" srcOrd="0" destOrd="0" presId="urn:microsoft.com/office/officeart/2008/layout/RadialCluster"/>
    <dgm:cxn modelId="{C13C2D73-6D41-4D5B-BC9F-4F4B463A6601}" type="presParOf" srcId="{055F3D4D-3D37-4AB5-A61A-E490B696F1A5}" destId="{9661BF23-7579-4B48-A716-DF27C715019E}" srcOrd="0" destOrd="0" presId="urn:microsoft.com/office/officeart/2008/layout/RadialCluster"/>
    <dgm:cxn modelId="{BDD94528-3B38-416B-AFEA-23169F900E4E}" type="presParOf" srcId="{055F3D4D-3D37-4AB5-A61A-E490B696F1A5}" destId="{318BBA34-1B15-40F1-A878-888337C38406}" srcOrd="1" destOrd="0" presId="urn:microsoft.com/office/officeart/2008/layout/RadialCluster"/>
    <dgm:cxn modelId="{79136FD1-D12A-4B47-BAFA-8C93F373AF8D}" type="presParOf" srcId="{055F3D4D-3D37-4AB5-A61A-E490B696F1A5}" destId="{ABDE1A50-88D2-470F-8130-6FE24979C9DC}" srcOrd="2" destOrd="0" presId="urn:microsoft.com/office/officeart/2008/layout/RadialCluster"/>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906E924-52FE-450A-A015-D2F125C62C0F}"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US"/>
        </a:p>
      </dgm:t>
    </dgm:pt>
    <dgm:pt modelId="{8ABECDB9-974C-4957-B963-0938EEAA599E}">
      <dgm:prSet phldrT="[Text]"/>
      <dgm:spPr>
        <a:xfrm>
          <a:off x="965820" y="1280662"/>
          <a:ext cx="1491063" cy="82581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South Lincoln Planning Implementation Committee (SLPIC)</a:t>
          </a:r>
        </a:p>
      </dgm:t>
    </dgm:pt>
    <dgm:pt modelId="{706B6BEC-ED01-428C-B6F1-6E3C8B7FFDF4}" type="parTrans" cxnId="{A628A6B1-5F97-4D60-A8C0-E4C737616CD3}">
      <dgm:prSet/>
      <dgm:spPr/>
      <dgm:t>
        <a:bodyPr/>
        <a:lstStyle/>
        <a:p>
          <a:pPr algn="ctr"/>
          <a:endParaRPr lang="en-US"/>
        </a:p>
      </dgm:t>
    </dgm:pt>
    <dgm:pt modelId="{9BA46C3C-C5D0-491E-825E-3A0C1C1382CC}" type="sibTrans" cxnId="{A628A6B1-5F97-4D60-A8C0-E4C737616CD3}">
      <dgm:prSet/>
      <dgm:spPr/>
      <dgm:t>
        <a:bodyPr/>
        <a:lstStyle/>
        <a:p>
          <a:pPr algn="ctr"/>
          <a:endParaRPr lang="en-US"/>
        </a:p>
      </dgm:t>
    </dgm:pt>
    <dgm:pt modelId="{446672F2-662B-49B0-A673-92D488556FA8}">
      <dgm:prSet phldrT="[Text]"/>
      <dgm:spPr>
        <a:xfrm>
          <a:off x="875700" y="148088"/>
          <a:ext cx="1671302" cy="55329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Planning Board</a:t>
          </a:r>
        </a:p>
      </dgm:t>
    </dgm:pt>
    <dgm:pt modelId="{482FB654-0707-4493-A89E-F5293A2CE94E}" type="parTrans" cxnId="{3978106E-2DC8-40D8-AC97-FFAB072ED160}">
      <dgm:prSet/>
      <dgm:spPr>
        <a:xfrm rot="16200000">
          <a:off x="1421713" y="991024"/>
          <a:ext cx="579276" cy="0"/>
        </a:xfrm>
        <a:custGeom>
          <a:avLst/>
          <a:gdLst/>
          <a:ahLst/>
          <a:cxnLst/>
          <a:rect l="0" t="0" r="0" b="0"/>
          <a:pathLst>
            <a:path>
              <a:moveTo>
                <a:pt x="0" y="0"/>
              </a:moveTo>
              <a:lnTo>
                <a:pt x="476584" y="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US"/>
        </a:p>
      </dgm:t>
    </dgm:pt>
    <dgm:pt modelId="{D671C1D0-A5F8-4F30-8E26-2BE7CA2DE9BD}" type="sibTrans" cxnId="{3978106E-2DC8-40D8-AC97-FFAB072ED160}">
      <dgm:prSet/>
      <dgm:spPr/>
      <dgm:t>
        <a:bodyPr/>
        <a:lstStyle/>
        <a:p>
          <a:pPr algn="ctr"/>
          <a:endParaRPr lang="en-US"/>
        </a:p>
      </dgm:t>
    </dgm:pt>
    <dgm:pt modelId="{9FD0D693-9CA2-4B15-AB4D-70A31F849AB7}">
      <dgm:prSet/>
      <dgm:spPr>
        <a:xfrm>
          <a:off x="335860" y="2051339"/>
          <a:ext cx="553297" cy="55329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Project Specific Teams</a:t>
          </a:r>
        </a:p>
      </dgm:t>
    </dgm:pt>
    <dgm:pt modelId="{D072D23C-42C5-4FE7-BAC4-C23DB5B46032}" type="parTrans" cxnId="{4681AB16-4D75-444F-A426-F8D04BBF67B8}">
      <dgm:prSet/>
      <dgm:spPr>
        <a:xfrm rot="9000000">
          <a:off x="880880" y="2137372"/>
          <a:ext cx="123570" cy="0"/>
        </a:xfrm>
        <a:custGeom>
          <a:avLst/>
          <a:gdLst/>
          <a:ahLst/>
          <a:cxnLst/>
          <a:rect l="0" t="0" r="0" b="0"/>
          <a:pathLst>
            <a:path>
              <a:moveTo>
                <a:pt x="0" y="0"/>
              </a:moveTo>
              <a:lnTo>
                <a:pt x="123570" y="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0734C9B-E2FF-408D-B081-C5474D850A2A}" type="sibTrans" cxnId="{4681AB16-4D75-444F-A426-F8D04BBF67B8}">
      <dgm:prSet/>
      <dgm:spPr/>
      <dgm:t>
        <a:bodyPr/>
        <a:lstStyle/>
        <a:p>
          <a:endParaRPr lang="en-US"/>
        </a:p>
      </dgm:t>
    </dgm:pt>
    <dgm:pt modelId="{02AF79E7-51F4-4F71-A89A-BE7744357F3A}" type="pres">
      <dgm:prSet presAssocID="{1906E924-52FE-450A-A015-D2F125C62C0F}" presName="Name0" presStyleCnt="0">
        <dgm:presLayoutVars>
          <dgm:chMax val="1"/>
          <dgm:chPref val="1"/>
          <dgm:dir/>
          <dgm:animOne val="branch"/>
          <dgm:animLvl val="lvl"/>
        </dgm:presLayoutVars>
      </dgm:prSet>
      <dgm:spPr/>
      <dgm:t>
        <a:bodyPr/>
        <a:lstStyle/>
        <a:p>
          <a:endParaRPr lang="en-US"/>
        </a:p>
      </dgm:t>
    </dgm:pt>
    <dgm:pt modelId="{055F3D4D-3D37-4AB5-A61A-E490B696F1A5}" type="pres">
      <dgm:prSet presAssocID="{8ABECDB9-974C-4957-B963-0938EEAA599E}" presName="singleCycle" presStyleCnt="0"/>
      <dgm:spPr/>
    </dgm:pt>
    <dgm:pt modelId="{9661BF23-7579-4B48-A716-DF27C715019E}" type="pres">
      <dgm:prSet presAssocID="{8ABECDB9-974C-4957-B963-0938EEAA599E}" presName="singleCenter" presStyleLbl="node1" presStyleIdx="0" presStyleCnt="3" custScaleX="180556">
        <dgm:presLayoutVars>
          <dgm:chMax val="7"/>
          <dgm:chPref val="7"/>
        </dgm:presLayoutVars>
      </dgm:prSet>
      <dgm:spPr>
        <a:prstGeom prst="roundRect">
          <a:avLst/>
        </a:prstGeom>
      </dgm:spPr>
      <dgm:t>
        <a:bodyPr/>
        <a:lstStyle/>
        <a:p>
          <a:endParaRPr lang="en-US"/>
        </a:p>
      </dgm:t>
    </dgm:pt>
    <dgm:pt modelId="{318BBA34-1B15-40F1-A878-888337C38406}" type="pres">
      <dgm:prSet presAssocID="{482FB654-0707-4493-A89E-F5293A2CE94E}" presName="Name56" presStyleLbl="parChTrans1D2" presStyleIdx="0" presStyleCnt="2"/>
      <dgm:spPr>
        <a:custGeom>
          <a:avLst/>
          <a:gdLst/>
          <a:ahLst/>
          <a:cxnLst/>
          <a:rect l="0" t="0" r="0" b="0"/>
          <a:pathLst>
            <a:path>
              <a:moveTo>
                <a:pt x="0" y="0"/>
              </a:moveTo>
              <a:lnTo>
                <a:pt x="476584" y="0"/>
              </a:lnTo>
            </a:path>
          </a:pathLst>
        </a:custGeom>
      </dgm:spPr>
      <dgm:t>
        <a:bodyPr/>
        <a:lstStyle/>
        <a:p>
          <a:endParaRPr lang="en-US"/>
        </a:p>
      </dgm:t>
    </dgm:pt>
    <dgm:pt modelId="{ABDE1A50-88D2-470F-8130-6FE24979C9DC}" type="pres">
      <dgm:prSet presAssocID="{446672F2-662B-49B0-A673-92D488556FA8}" presName="text0" presStyleLbl="node1" presStyleIdx="1" presStyleCnt="3" custScaleX="308148" custScaleY="158616">
        <dgm:presLayoutVars>
          <dgm:bulletEnabled val="1"/>
        </dgm:presLayoutVars>
      </dgm:prSet>
      <dgm:spPr>
        <a:prstGeom prst="roundRect">
          <a:avLst/>
        </a:prstGeom>
      </dgm:spPr>
      <dgm:t>
        <a:bodyPr/>
        <a:lstStyle/>
        <a:p>
          <a:endParaRPr lang="en-US"/>
        </a:p>
      </dgm:t>
    </dgm:pt>
    <dgm:pt modelId="{974B4371-8F83-4A63-B057-6C3DA92BB581}" type="pres">
      <dgm:prSet presAssocID="{D072D23C-42C5-4FE7-BAC4-C23DB5B46032}" presName="Name56" presStyleLbl="parChTrans1D2" presStyleIdx="1" presStyleCnt="2"/>
      <dgm:spPr/>
      <dgm:t>
        <a:bodyPr/>
        <a:lstStyle/>
        <a:p>
          <a:endParaRPr lang="en-US"/>
        </a:p>
      </dgm:t>
    </dgm:pt>
    <dgm:pt modelId="{E9C96AA9-DE4A-4304-884E-8038916D24F6}" type="pres">
      <dgm:prSet presAssocID="{9FD0D693-9CA2-4B15-AB4D-70A31F849AB7}" presName="text0" presStyleLbl="node1" presStyleIdx="2" presStyleCnt="3" custScaleX="125670" custRadScaleRad="78440" custRadScaleInc="2813">
        <dgm:presLayoutVars>
          <dgm:bulletEnabled val="1"/>
        </dgm:presLayoutVars>
      </dgm:prSet>
      <dgm:spPr/>
      <dgm:t>
        <a:bodyPr/>
        <a:lstStyle/>
        <a:p>
          <a:endParaRPr lang="en-US"/>
        </a:p>
      </dgm:t>
    </dgm:pt>
  </dgm:ptLst>
  <dgm:cxnLst>
    <dgm:cxn modelId="{5009CEFB-9CF3-45C3-9B13-16657CE948C0}" type="presOf" srcId="{8ABECDB9-974C-4957-B963-0938EEAA599E}" destId="{9661BF23-7579-4B48-A716-DF27C715019E}" srcOrd="0" destOrd="0" presId="urn:microsoft.com/office/officeart/2008/layout/RadialCluster"/>
    <dgm:cxn modelId="{C2816D55-4F8F-4812-862A-F93575B258D1}" type="presOf" srcId="{482FB654-0707-4493-A89E-F5293A2CE94E}" destId="{318BBA34-1B15-40F1-A878-888337C38406}" srcOrd="0" destOrd="0" presId="urn:microsoft.com/office/officeart/2008/layout/RadialCluster"/>
    <dgm:cxn modelId="{6F7A5FCC-BE89-4055-858F-ADD302C488BE}" type="presOf" srcId="{D072D23C-42C5-4FE7-BAC4-C23DB5B46032}" destId="{974B4371-8F83-4A63-B057-6C3DA92BB581}" srcOrd="0" destOrd="0" presId="urn:microsoft.com/office/officeart/2008/layout/RadialCluster"/>
    <dgm:cxn modelId="{3E22A299-B82C-41CB-8223-EF2D65DB5950}" type="presOf" srcId="{9FD0D693-9CA2-4B15-AB4D-70A31F849AB7}" destId="{E9C96AA9-DE4A-4304-884E-8038916D24F6}" srcOrd="0" destOrd="0" presId="urn:microsoft.com/office/officeart/2008/layout/RadialCluster"/>
    <dgm:cxn modelId="{A628A6B1-5F97-4D60-A8C0-E4C737616CD3}" srcId="{1906E924-52FE-450A-A015-D2F125C62C0F}" destId="{8ABECDB9-974C-4957-B963-0938EEAA599E}" srcOrd="0" destOrd="0" parTransId="{706B6BEC-ED01-428C-B6F1-6E3C8B7FFDF4}" sibTransId="{9BA46C3C-C5D0-491E-825E-3A0C1C1382CC}"/>
    <dgm:cxn modelId="{01B69DCE-546E-40DD-9C94-7B30E9CAAC61}" type="presOf" srcId="{446672F2-662B-49B0-A673-92D488556FA8}" destId="{ABDE1A50-88D2-470F-8130-6FE24979C9DC}" srcOrd="0" destOrd="0" presId="urn:microsoft.com/office/officeart/2008/layout/RadialCluster"/>
    <dgm:cxn modelId="{8675D608-096E-4CEB-947E-C8A8EC451DD5}" type="presOf" srcId="{1906E924-52FE-450A-A015-D2F125C62C0F}" destId="{02AF79E7-51F4-4F71-A89A-BE7744357F3A}" srcOrd="0" destOrd="0" presId="urn:microsoft.com/office/officeart/2008/layout/RadialCluster"/>
    <dgm:cxn modelId="{4681AB16-4D75-444F-A426-F8D04BBF67B8}" srcId="{8ABECDB9-974C-4957-B963-0938EEAA599E}" destId="{9FD0D693-9CA2-4B15-AB4D-70A31F849AB7}" srcOrd="1" destOrd="0" parTransId="{D072D23C-42C5-4FE7-BAC4-C23DB5B46032}" sibTransId="{00734C9B-E2FF-408D-B081-C5474D850A2A}"/>
    <dgm:cxn modelId="{3978106E-2DC8-40D8-AC97-FFAB072ED160}" srcId="{8ABECDB9-974C-4957-B963-0938EEAA599E}" destId="{446672F2-662B-49B0-A673-92D488556FA8}" srcOrd="0" destOrd="0" parTransId="{482FB654-0707-4493-A89E-F5293A2CE94E}" sibTransId="{D671C1D0-A5F8-4F30-8E26-2BE7CA2DE9BD}"/>
    <dgm:cxn modelId="{DC2B7F0B-4CEF-41A4-A936-3084B2AE2979}" type="presParOf" srcId="{02AF79E7-51F4-4F71-A89A-BE7744357F3A}" destId="{055F3D4D-3D37-4AB5-A61A-E490B696F1A5}" srcOrd="0" destOrd="0" presId="urn:microsoft.com/office/officeart/2008/layout/RadialCluster"/>
    <dgm:cxn modelId="{87E9E702-6411-4E86-851D-B65865A9C0A5}" type="presParOf" srcId="{055F3D4D-3D37-4AB5-A61A-E490B696F1A5}" destId="{9661BF23-7579-4B48-A716-DF27C715019E}" srcOrd="0" destOrd="0" presId="urn:microsoft.com/office/officeart/2008/layout/RadialCluster"/>
    <dgm:cxn modelId="{7C09238F-EA0D-4316-BF63-B61F06F8CBC1}" type="presParOf" srcId="{055F3D4D-3D37-4AB5-A61A-E490B696F1A5}" destId="{318BBA34-1B15-40F1-A878-888337C38406}" srcOrd="1" destOrd="0" presId="urn:microsoft.com/office/officeart/2008/layout/RadialCluster"/>
    <dgm:cxn modelId="{3813437E-01C0-44B5-A341-B10B82589F5F}" type="presParOf" srcId="{055F3D4D-3D37-4AB5-A61A-E490B696F1A5}" destId="{ABDE1A50-88D2-470F-8130-6FE24979C9DC}" srcOrd="2" destOrd="0" presId="urn:microsoft.com/office/officeart/2008/layout/RadialCluster"/>
    <dgm:cxn modelId="{D14C071D-1935-40DA-ADD1-B2E07A30FA39}" type="presParOf" srcId="{055F3D4D-3D37-4AB5-A61A-E490B696F1A5}" destId="{974B4371-8F83-4A63-B057-6C3DA92BB581}" srcOrd="3" destOrd="0" presId="urn:microsoft.com/office/officeart/2008/layout/RadialCluster"/>
    <dgm:cxn modelId="{518B2183-52EE-463C-B145-611A6B55ABF4}" type="presParOf" srcId="{055F3D4D-3D37-4AB5-A61A-E490B696F1A5}" destId="{E9C96AA9-DE4A-4304-884E-8038916D24F6}" srcOrd="4" destOrd="0" presId="urn:microsoft.com/office/officeart/2008/layout/RadialCluster"/>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61BF23-7579-4B48-A716-DF27C715019E}">
      <dsp:nvSpPr>
        <dsp:cNvPr id="0" name=""/>
        <dsp:cNvSpPr/>
      </dsp:nvSpPr>
      <dsp:spPr>
        <a:xfrm>
          <a:off x="611176" y="996725"/>
          <a:ext cx="1346615" cy="75066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Economic Development Advisory Committee</a:t>
          </a:r>
        </a:p>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EDAC</a:t>
          </a:r>
        </a:p>
      </dsp:txBody>
      <dsp:txXfrm>
        <a:off x="647820" y="1033369"/>
        <a:ext cx="1273327" cy="677377"/>
      </dsp:txXfrm>
    </dsp:sp>
    <dsp:sp modelId="{318BBA34-1B15-40F1-A878-888337C38406}">
      <dsp:nvSpPr>
        <dsp:cNvPr id="0" name=""/>
        <dsp:cNvSpPr/>
      </dsp:nvSpPr>
      <dsp:spPr>
        <a:xfrm rot="16273411">
          <a:off x="1168967" y="870526"/>
          <a:ext cx="252456" cy="0"/>
        </a:xfrm>
        <a:custGeom>
          <a:avLst/>
          <a:gdLst/>
          <a:ahLst/>
          <a:cxnLst/>
          <a:rect l="0" t="0" r="0" b="0"/>
          <a:pathLst>
            <a:path>
              <a:moveTo>
                <a:pt x="0" y="0"/>
              </a:moveTo>
              <a:lnTo>
                <a:pt x="597532"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BDE1A50-88D2-470F-8130-6FE24979C9DC}">
      <dsp:nvSpPr>
        <dsp:cNvPr id="0" name=""/>
        <dsp:cNvSpPr/>
      </dsp:nvSpPr>
      <dsp:spPr>
        <a:xfrm>
          <a:off x="340863" y="106151"/>
          <a:ext cx="1927684" cy="63817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en-US" sz="1700" kern="1200">
              <a:solidFill>
                <a:sysClr val="window" lastClr="FFFFFF"/>
              </a:solidFill>
              <a:latin typeface="Calibri"/>
              <a:ea typeface="+mn-ea"/>
              <a:cs typeface="+mn-cs"/>
            </a:rPr>
            <a:t>Board of Selectmen</a:t>
          </a:r>
        </a:p>
      </dsp:txBody>
      <dsp:txXfrm>
        <a:off x="372016" y="137304"/>
        <a:ext cx="1865378" cy="5758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61BF23-7579-4B48-A716-DF27C715019E}">
      <dsp:nvSpPr>
        <dsp:cNvPr id="0" name=""/>
        <dsp:cNvSpPr/>
      </dsp:nvSpPr>
      <dsp:spPr>
        <a:xfrm>
          <a:off x="974697" y="1608582"/>
          <a:ext cx="1872857" cy="103727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711200">
            <a:lnSpc>
              <a:spcPct val="90000"/>
            </a:lnSpc>
            <a:spcBef>
              <a:spcPct val="0"/>
            </a:spcBef>
            <a:spcAft>
              <a:spcPct val="35000"/>
            </a:spcAft>
          </a:pPr>
          <a:r>
            <a:rPr lang="en-US" sz="1600" kern="1200">
              <a:solidFill>
                <a:sysClr val="window" lastClr="FFFFFF"/>
              </a:solidFill>
              <a:latin typeface="Calibri"/>
              <a:ea typeface="+mn-ea"/>
              <a:cs typeface="+mn-cs"/>
            </a:rPr>
            <a:t>South Lincoln Implementation Planning Committee</a:t>
          </a:r>
        </a:p>
      </dsp:txBody>
      <dsp:txXfrm>
        <a:off x="1025332" y="1659217"/>
        <a:ext cx="1771587" cy="936002"/>
      </dsp:txXfrm>
    </dsp:sp>
    <dsp:sp modelId="{318BBA34-1B15-40F1-A878-888337C38406}">
      <dsp:nvSpPr>
        <dsp:cNvPr id="0" name=""/>
        <dsp:cNvSpPr/>
      </dsp:nvSpPr>
      <dsp:spPr>
        <a:xfrm rot="16173612">
          <a:off x="1558622" y="1262725"/>
          <a:ext cx="691735" cy="0"/>
        </a:xfrm>
        <a:custGeom>
          <a:avLst/>
          <a:gdLst/>
          <a:ahLst/>
          <a:cxnLst/>
          <a:rect l="0" t="0" r="0" b="0"/>
          <a:pathLst>
            <a:path>
              <a:moveTo>
                <a:pt x="0" y="0"/>
              </a:moveTo>
              <a:lnTo>
                <a:pt x="476584"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BDE1A50-88D2-470F-8130-6FE24979C9DC}">
      <dsp:nvSpPr>
        <dsp:cNvPr id="0" name=""/>
        <dsp:cNvSpPr/>
      </dsp:nvSpPr>
      <dsp:spPr>
        <a:xfrm>
          <a:off x="849544" y="221895"/>
          <a:ext cx="2099248" cy="69497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1066800">
            <a:lnSpc>
              <a:spcPct val="90000"/>
            </a:lnSpc>
            <a:spcBef>
              <a:spcPct val="0"/>
            </a:spcBef>
            <a:spcAft>
              <a:spcPct val="35000"/>
            </a:spcAft>
          </a:pPr>
          <a:r>
            <a:rPr lang="en-US" sz="2400" kern="1200">
              <a:solidFill>
                <a:sysClr val="window" lastClr="FFFFFF"/>
              </a:solidFill>
              <a:latin typeface="Calibri"/>
              <a:ea typeface="+mn-ea"/>
              <a:cs typeface="+mn-cs"/>
            </a:rPr>
            <a:t>Planning Board</a:t>
          </a:r>
        </a:p>
      </dsp:txBody>
      <dsp:txXfrm>
        <a:off x="883470" y="255821"/>
        <a:ext cx="2031396" cy="627120"/>
      </dsp:txXfrm>
    </dsp:sp>
    <dsp:sp modelId="{39A8A242-3D21-4BB2-93C5-50B372E56B4D}">
      <dsp:nvSpPr>
        <dsp:cNvPr id="0" name=""/>
        <dsp:cNvSpPr/>
      </dsp:nvSpPr>
      <dsp:spPr>
        <a:xfrm rot="1800000">
          <a:off x="2807973" y="2651291"/>
          <a:ext cx="21745" cy="0"/>
        </a:xfrm>
        <a:custGeom>
          <a:avLst/>
          <a:gdLst/>
          <a:ahLst/>
          <a:cxnLst/>
          <a:rect l="0" t="0" r="0" b="0"/>
          <a:pathLst>
            <a:path>
              <a:moveTo>
                <a:pt x="0" y="0"/>
              </a:moveTo>
              <a:lnTo>
                <a:pt x="476584"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5B2546A-D0B0-4A99-8837-26852329CB64}">
      <dsp:nvSpPr>
        <dsp:cNvPr id="0" name=""/>
        <dsp:cNvSpPr/>
      </dsp:nvSpPr>
      <dsp:spPr>
        <a:xfrm>
          <a:off x="2828262" y="2576595"/>
          <a:ext cx="926141" cy="69497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Project Specific Teams</a:t>
          </a:r>
        </a:p>
      </dsp:txBody>
      <dsp:txXfrm>
        <a:off x="2862188" y="2610521"/>
        <a:ext cx="858289" cy="627120"/>
      </dsp:txXfrm>
    </dsp:sp>
    <dsp:sp modelId="{974B4371-8F83-4A63-B057-6C3DA92BB581}">
      <dsp:nvSpPr>
        <dsp:cNvPr id="0" name=""/>
        <dsp:cNvSpPr/>
      </dsp:nvSpPr>
      <dsp:spPr>
        <a:xfrm rot="9000000">
          <a:off x="913377" y="2672501"/>
          <a:ext cx="106584" cy="0"/>
        </a:xfrm>
        <a:custGeom>
          <a:avLst/>
          <a:gdLst/>
          <a:ahLst/>
          <a:cxnLst/>
          <a:rect l="0" t="0" r="0" b="0"/>
          <a:pathLst>
            <a:path>
              <a:moveTo>
                <a:pt x="0" y="0"/>
              </a:moveTo>
              <a:lnTo>
                <a:pt x="10658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C96AA9-DE4A-4304-884E-8038916D24F6}">
      <dsp:nvSpPr>
        <dsp:cNvPr id="0" name=""/>
        <dsp:cNvSpPr/>
      </dsp:nvSpPr>
      <dsp:spPr>
        <a:xfrm>
          <a:off x="141320" y="2596173"/>
          <a:ext cx="779196" cy="65581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t>Project Specific Teams</a:t>
          </a:r>
        </a:p>
      </dsp:txBody>
      <dsp:txXfrm>
        <a:off x="173334" y="2628187"/>
        <a:ext cx="715168" cy="59178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61BF23-7579-4B48-A716-DF27C715019E}">
      <dsp:nvSpPr>
        <dsp:cNvPr id="0" name=""/>
        <dsp:cNvSpPr/>
      </dsp:nvSpPr>
      <dsp:spPr>
        <a:xfrm>
          <a:off x="758161" y="1375481"/>
          <a:ext cx="1461760" cy="103591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Economic Development Advisory Committee</a:t>
          </a:r>
        </a:p>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(EDAC)</a:t>
          </a:r>
        </a:p>
      </dsp:txBody>
      <dsp:txXfrm>
        <a:off x="808730" y="1426050"/>
        <a:ext cx="1360622" cy="934780"/>
      </dsp:txXfrm>
    </dsp:sp>
    <dsp:sp modelId="{318BBA34-1B15-40F1-A878-888337C38406}">
      <dsp:nvSpPr>
        <dsp:cNvPr id="0" name=""/>
        <dsp:cNvSpPr/>
      </dsp:nvSpPr>
      <dsp:spPr>
        <a:xfrm rot="16297114">
          <a:off x="1263173" y="1128085"/>
          <a:ext cx="494990" cy="0"/>
        </a:xfrm>
        <a:custGeom>
          <a:avLst/>
          <a:gdLst/>
          <a:ahLst/>
          <a:cxnLst/>
          <a:rect l="0" t="0" r="0" b="0"/>
          <a:pathLst>
            <a:path>
              <a:moveTo>
                <a:pt x="0" y="0"/>
              </a:moveTo>
              <a:lnTo>
                <a:pt x="597532"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BDE1A50-88D2-470F-8130-6FE24979C9DC}">
      <dsp:nvSpPr>
        <dsp:cNvPr id="0" name=""/>
        <dsp:cNvSpPr/>
      </dsp:nvSpPr>
      <dsp:spPr>
        <a:xfrm>
          <a:off x="199999" y="7"/>
          <a:ext cx="2660204" cy="88068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1066800">
            <a:lnSpc>
              <a:spcPct val="90000"/>
            </a:lnSpc>
            <a:spcBef>
              <a:spcPct val="0"/>
            </a:spcBef>
            <a:spcAft>
              <a:spcPct val="35000"/>
            </a:spcAft>
          </a:pPr>
          <a:r>
            <a:rPr lang="en-US" sz="2400" kern="1200">
              <a:solidFill>
                <a:sysClr val="window" lastClr="FFFFFF"/>
              </a:solidFill>
              <a:latin typeface="Calibri"/>
              <a:ea typeface="+mn-ea"/>
              <a:cs typeface="+mn-cs"/>
            </a:rPr>
            <a:t>Board of Selectmen</a:t>
          </a:r>
        </a:p>
      </dsp:txBody>
      <dsp:txXfrm>
        <a:off x="242990" y="42998"/>
        <a:ext cx="2574222" cy="79469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61BF23-7579-4B48-A716-DF27C715019E}">
      <dsp:nvSpPr>
        <dsp:cNvPr id="0" name=""/>
        <dsp:cNvSpPr/>
      </dsp:nvSpPr>
      <dsp:spPr>
        <a:xfrm>
          <a:off x="1011830" y="1044533"/>
          <a:ext cx="1491063" cy="82581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South Lincoln Planning Implementation Committee (SLPIC)</a:t>
          </a:r>
        </a:p>
      </dsp:txBody>
      <dsp:txXfrm>
        <a:off x="1052143" y="1084846"/>
        <a:ext cx="1410437" cy="745191"/>
      </dsp:txXfrm>
    </dsp:sp>
    <dsp:sp modelId="{318BBA34-1B15-40F1-A878-888337C38406}">
      <dsp:nvSpPr>
        <dsp:cNvPr id="0" name=""/>
        <dsp:cNvSpPr/>
      </dsp:nvSpPr>
      <dsp:spPr>
        <a:xfrm rot="16200000">
          <a:off x="1633483" y="920654"/>
          <a:ext cx="247758" cy="0"/>
        </a:xfrm>
        <a:custGeom>
          <a:avLst/>
          <a:gdLst/>
          <a:ahLst/>
          <a:cxnLst/>
          <a:rect l="0" t="0" r="0" b="0"/>
          <a:pathLst>
            <a:path>
              <a:moveTo>
                <a:pt x="0" y="0"/>
              </a:moveTo>
              <a:lnTo>
                <a:pt x="476584"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BDE1A50-88D2-470F-8130-6FE24979C9DC}">
      <dsp:nvSpPr>
        <dsp:cNvPr id="0" name=""/>
        <dsp:cNvSpPr/>
      </dsp:nvSpPr>
      <dsp:spPr>
        <a:xfrm>
          <a:off x="904874" y="-80843"/>
          <a:ext cx="1704975" cy="87761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1066800">
            <a:lnSpc>
              <a:spcPct val="90000"/>
            </a:lnSpc>
            <a:spcBef>
              <a:spcPct val="0"/>
            </a:spcBef>
            <a:spcAft>
              <a:spcPct val="35000"/>
            </a:spcAft>
          </a:pPr>
          <a:r>
            <a:rPr lang="en-US" sz="2400" kern="1200">
              <a:solidFill>
                <a:sysClr val="window" lastClr="FFFFFF"/>
              </a:solidFill>
              <a:latin typeface="Calibri"/>
              <a:ea typeface="+mn-ea"/>
              <a:cs typeface="+mn-cs"/>
            </a:rPr>
            <a:t>Planning Board</a:t>
          </a:r>
        </a:p>
      </dsp:txBody>
      <dsp:txXfrm>
        <a:off x="947716" y="-38001"/>
        <a:ext cx="1619291" cy="791934"/>
      </dsp:txXfrm>
    </dsp:sp>
    <dsp:sp modelId="{974B4371-8F83-4A63-B057-6C3DA92BB581}">
      <dsp:nvSpPr>
        <dsp:cNvPr id="0" name=""/>
        <dsp:cNvSpPr/>
      </dsp:nvSpPr>
      <dsp:spPr>
        <a:xfrm rot="5551902">
          <a:off x="1649203" y="1956366"/>
          <a:ext cx="172198" cy="0"/>
        </a:xfrm>
        <a:custGeom>
          <a:avLst/>
          <a:gdLst/>
          <a:ahLst/>
          <a:cxnLst/>
          <a:rect l="0" t="0" r="0" b="0"/>
          <a:pathLst>
            <a:path>
              <a:moveTo>
                <a:pt x="0" y="0"/>
              </a:moveTo>
              <a:lnTo>
                <a:pt x="123570"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C96AA9-DE4A-4304-884E-8038916D24F6}">
      <dsp:nvSpPr>
        <dsp:cNvPr id="0" name=""/>
        <dsp:cNvSpPr/>
      </dsp:nvSpPr>
      <dsp:spPr>
        <a:xfrm>
          <a:off x="1371602" y="2042381"/>
          <a:ext cx="695329" cy="55329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Project Specific Teams</a:t>
          </a:r>
        </a:p>
      </dsp:txBody>
      <dsp:txXfrm>
        <a:off x="1398612" y="2069391"/>
        <a:ext cx="641309" cy="499277"/>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A1C9D-31EA-49E0-BE40-89BC8C60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91B887E8</Template>
  <TotalTime>4</TotalTime>
  <Pages>7</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Burney</dc:creator>
  <cp:lastModifiedBy>Jen Burney</cp:lastModifiedBy>
  <cp:revision>3</cp:revision>
  <cp:lastPrinted>2016-10-06T17:48:00Z</cp:lastPrinted>
  <dcterms:created xsi:type="dcterms:W3CDTF">2016-09-28T20:49:00Z</dcterms:created>
  <dcterms:modified xsi:type="dcterms:W3CDTF">2016-10-06T17:51:00Z</dcterms:modified>
</cp:coreProperties>
</file>